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54" w:rsidRDefault="007B4D7E" w:rsidP="00B279BE">
      <w:pPr>
        <w:spacing w:after="0" w:line="240" w:lineRule="auto"/>
      </w:pPr>
      <w:r w:rsidRPr="00117154">
        <w:rPr>
          <w:noProof/>
          <w:lang w:eastAsia="hr-HR"/>
        </w:rPr>
        <w:drawing>
          <wp:anchor distT="0" distB="0" distL="114300" distR="114300" simplePos="0" relativeHeight="251664384" behindDoc="0" locked="0" layoutInCell="1" allowOverlap="1" wp14:anchorId="4A5D6291" wp14:editId="7B9B3541">
            <wp:simplePos x="0" y="0"/>
            <wp:positionH relativeFrom="margin">
              <wp:posOffset>1567180</wp:posOffset>
            </wp:positionH>
            <wp:positionV relativeFrom="margin">
              <wp:posOffset>-398145</wp:posOffset>
            </wp:positionV>
            <wp:extent cx="2124075" cy="697865"/>
            <wp:effectExtent l="0" t="0" r="9525" b="6985"/>
            <wp:wrapSquare wrapText="bothSides"/>
            <wp:docPr id="1026" name="Picture 2" descr="C:\Users\MarijanaVitkovic\Desktop\logo mix\Konkurentnost i kohezija\ESI logotip_boja_manj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MarijanaVitkovic\Desktop\logo mix\Konkurentnost i kohezija\ESI logotip_boja_manj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6978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0560" w:rsidRPr="00117154">
        <w:rPr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0B546D36" wp14:editId="40EE57CE">
            <wp:simplePos x="0" y="0"/>
            <wp:positionH relativeFrom="margin">
              <wp:posOffset>-680720</wp:posOffset>
            </wp:positionH>
            <wp:positionV relativeFrom="margin">
              <wp:posOffset>-452120</wp:posOffset>
            </wp:positionV>
            <wp:extent cx="1114425" cy="738505"/>
            <wp:effectExtent l="0" t="0" r="9525" b="4445"/>
            <wp:wrapSquare wrapText="bothSides"/>
            <wp:docPr id="1027" name="Picture 3" descr="C:\Users\MarijanaVitkovic\Desktop\logo mix\EU zastava sred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MarijanaVitkovic\Desktop\logo mix\EU zastava srednj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385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1C2">
        <w:rPr>
          <w:noProof/>
          <w:lang w:eastAsia="hr-HR"/>
        </w:rPr>
        <w:drawing>
          <wp:anchor distT="0" distB="0" distL="114300" distR="114300" simplePos="0" relativeHeight="251663360" behindDoc="0" locked="0" layoutInCell="1" allowOverlap="1" wp14:anchorId="12AB539A" wp14:editId="51B305A6">
            <wp:simplePos x="0" y="0"/>
            <wp:positionH relativeFrom="margin">
              <wp:posOffset>5110480</wp:posOffset>
            </wp:positionH>
            <wp:positionV relativeFrom="margin">
              <wp:posOffset>-547370</wp:posOffset>
            </wp:positionV>
            <wp:extent cx="1162050" cy="1065530"/>
            <wp:effectExtent l="0" t="0" r="0" b="1270"/>
            <wp:wrapSquare wrapText="bothSides"/>
            <wp:docPr id="2" name="Picture 2" descr="C:\Marijana Aksić Vitković\DUNEA\ZRNO SOLI\LOGO\PNZ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arijana Aksić Vitković\DUNEA\ZRNO SOLI\LOGO\PNZS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1C2" w:rsidRPr="00117154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C8ED0" wp14:editId="1D2FB5C7">
                <wp:simplePos x="0" y="0"/>
                <wp:positionH relativeFrom="column">
                  <wp:posOffset>-1314450</wp:posOffset>
                </wp:positionH>
                <wp:positionV relativeFrom="paragraph">
                  <wp:posOffset>424180</wp:posOffset>
                </wp:positionV>
                <wp:extent cx="4981575" cy="476250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1575" cy="476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7154" w:rsidRPr="00117154" w:rsidRDefault="00117154" w:rsidP="0011715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117154">
                              <w:rPr>
                                <w:rFonts w:asciiTheme="minorHAnsi" w:hAnsi="Calibri" w:cstheme="minorBidi"/>
                                <w:color w:val="365F91" w:themeColor="accent1" w:themeShade="BF"/>
                                <w:kern w:val="24"/>
                              </w:rPr>
                              <w:t>Projekt je sufinancirala Europska unija iz Europskog fonda za regionalni razvoj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103.5pt;margin-top:33.4pt;width:392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" filled="f" stroked="f">
                <v:textbox>
                  <w:txbxContent>
                    <w:p w:rsidR="00117154" w:rsidRPr="00117154" w:rsidRDefault="00117154" w:rsidP="00117154">
                      <w:pPr>
                        <w:pStyle w:val="NormalWeb"/>
                        <w:spacing w:before="0" w:beforeAutospacing="0" w:after="0" w:afterAutospacing="0"/>
                      </w:pPr>
                      <w:r w:rsidRPr="00117154">
                        <w:rPr>
                          <w:rFonts w:asciiTheme="minorHAnsi" w:hAnsi="Calibri" w:cstheme="minorBidi"/>
                          <w:color w:val="365F91" w:themeColor="accent1" w:themeShade="BF"/>
                          <w:kern w:val="24"/>
                        </w:rPr>
                        <w:t>Projekt je sufinancirala Europska unija iz Europskog fonda za regionalni razvoj</w:t>
                      </w:r>
                    </w:p>
                  </w:txbxContent>
                </v:textbox>
              </v:shape>
            </w:pict>
          </mc:Fallback>
        </mc:AlternateContent>
      </w:r>
      <w:r w:rsidR="005D31C2" w:rsidRPr="00117154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EC6B2" wp14:editId="48E98F54">
                <wp:simplePos x="0" y="0"/>
                <wp:positionH relativeFrom="column">
                  <wp:posOffset>-28575</wp:posOffset>
                </wp:positionH>
                <wp:positionV relativeFrom="paragraph">
                  <wp:posOffset>-452120</wp:posOffset>
                </wp:positionV>
                <wp:extent cx="1085850" cy="828675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828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7154" w:rsidRPr="005D31C2" w:rsidRDefault="00117154" w:rsidP="0011715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5D31C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365F91" w:themeColor="accent1" w:themeShade="BF"/>
                                <w:kern w:val="24"/>
                              </w:rPr>
                              <w:t>EUROPSKA</w:t>
                            </w:r>
                          </w:p>
                          <w:p w:rsidR="00117154" w:rsidRPr="005D31C2" w:rsidRDefault="00117154" w:rsidP="0011715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5D31C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365F91" w:themeColor="accent1" w:themeShade="BF"/>
                                <w:kern w:val="24"/>
                              </w:rPr>
                              <w:t>UNIJA</w:t>
                            </w:r>
                          </w:p>
                          <w:p w:rsidR="00117154" w:rsidRPr="005D31C2" w:rsidRDefault="00117154" w:rsidP="0011715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5D31C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365F91" w:themeColor="accent1" w:themeShade="BF"/>
                                <w:kern w:val="24"/>
                              </w:rPr>
                              <w:t>Zajedno do</w:t>
                            </w:r>
                          </w:p>
                          <w:p w:rsidR="00117154" w:rsidRPr="005D31C2" w:rsidRDefault="00117154" w:rsidP="0011715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5D31C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365F91" w:themeColor="accent1" w:themeShade="BF"/>
                                <w:kern w:val="24"/>
                              </w:rPr>
                              <w:t>fondova EU</w:t>
                            </w:r>
                            <w:r w:rsidRPr="005D31C2">
                              <w:rPr>
                                <w:rFonts w:asciiTheme="minorHAnsi" w:hAnsi="Calibri" w:cstheme="minorBidi"/>
                                <w:color w:val="4F81BD" w:themeColor="accent1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7" type="#_x0000_t202" style="position:absolute;margin-left:-2.25pt;margin-top:-35.6pt;width:85.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" filled="f" stroked="f">
                <v:textbox>
                  <w:txbxContent>
                    <w:p w:rsidR="00117154" w:rsidRPr="005D31C2" w:rsidRDefault="00117154" w:rsidP="0011715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5D31C2">
                        <w:rPr>
                          <w:rFonts w:asciiTheme="minorHAnsi" w:hAnsi="Calibri" w:cstheme="minorBidi"/>
                          <w:b/>
                          <w:bCs/>
                          <w:color w:val="365F91" w:themeColor="accent1" w:themeShade="BF"/>
                          <w:kern w:val="24"/>
                        </w:rPr>
                        <w:t>EUROPSKA</w:t>
                      </w:r>
                    </w:p>
                    <w:p w:rsidR="00117154" w:rsidRPr="005D31C2" w:rsidRDefault="00117154" w:rsidP="0011715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5D31C2">
                        <w:rPr>
                          <w:rFonts w:asciiTheme="minorHAnsi" w:hAnsi="Calibri" w:cstheme="minorBidi"/>
                          <w:b/>
                          <w:bCs/>
                          <w:color w:val="365F91" w:themeColor="accent1" w:themeShade="BF"/>
                          <w:kern w:val="24"/>
                        </w:rPr>
                        <w:t>UNIJA</w:t>
                      </w:r>
                    </w:p>
                    <w:p w:rsidR="00117154" w:rsidRPr="005D31C2" w:rsidRDefault="00117154" w:rsidP="0011715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5D31C2">
                        <w:rPr>
                          <w:rFonts w:asciiTheme="minorHAnsi" w:hAnsi="Calibri" w:cstheme="minorBidi"/>
                          <w:b/>
                          <w:bCs/>
                          <w:color w:val="365F91" w:themeColor="accent1" w:themeShade="BF"/>
                          <w:kern w:val="24"/>
                        </w:rPr>
                        <w:t>Zajedno do</w:t>
                      </w:r>
                    </w:p>
                    <w:p w:rsidR="00117154" w:rsidRPr="005D31C2" w:rsidRDefault="00117154" w:rsidP="0011715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5D31C2">
                        <w:rPr>
                          <w:rFonts w:asciiTheme="minorHAnsi" w:hAnsi="Calibri" w:cstheme="minorBidi"/>
                          <w:b/>
                          <w:bCs/>
                          <w:color w:val="365F91" w:themeColor="accent1" w:themeShade="BF"/>
                          <w:kern w:val="24"/>
                        </w:rPr>
                        <w:t>fondova EU</w:t>
                      </w:r>
                      <w:r w:rsidRPr="005D31C2">
                        <w:rPr>
                          <w:rFonts w:asciiTheme="minorHAnsi" w:hAnsi="Calibri" w:cstheme="minorBidi"/>
                          <w:color w:val="4F81BD" w:themeColor="accent1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17154">
        <w:t xml:space="preserve">                                 </w:t>
      </w:r>
    </w:p>
    <w:p w:rsidR="005D31C2" w:rsidRDefault="005D31C2" w:rsidP="00B279BE">
      <w:pPr>
        <w:spacing w:after="0" w:line="240" w:lineRule="auto"/>
      </w:pPr>
    </w:p>
    <w:p w:rsidR="005D31C2" w:rsidRDefault="005D31C2" w:rsidP="00B279BE">
      <w:pPr>
        <w:spacing w:after="0" w:line="240" w:lineRule="auto"/>
      </w:pPr>
    </w:p>
    <w:p w:rsidR="005D31C2" w:rsidRDefault="005D31C2" w:rsidP="00B279BE">
      <w:pPr>
        <w:spacing w:after="0" w:line="240" w:lineRule="auto"/>
        <w:jc w:val="right"/>
      </w:pPr>
    </w:p>
    <w:p w:rsidR="005D31C2" w:rsidRDefault="005D31C2" w:rsidP="00B279BE">
      <w:pPr>
        <w:spacing w:after="0" w:line="240" w:lineRule="auto"/>
        <w:jc w:val="right"/>
      </w:pPr>
    </w:p>
    <w:p w:rsidR="005D31C2" w:rsidRPr="00B279BE" w:rsidRDefault="005D31C2" w:rsidP="00B279BE">
      <w:pPr>
        <w:spacing w:after="0" w:line="240" w:lineRule="auto"/>
        <w:jc w:val="right"/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</w:pPr>
    </w:p>
    <w:p w:rsidR="005D31C2" w:rsidRPr="00B279BE" w:rsidRDefault="005D31C2" w:rsidP="00B279BE">
      <w:pPr>
        <w:spacing w:after="0" w:line="240" w:lineRule="auto"/>
        <w:jc w:val="right"/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</w:pPr>
      <w:r w:rsidRPr="00B279BE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>PRIOPĆENJE ZA MEDIJE</w:t>
      </w:r>
    </w:p>
    <w:p w:rsidR="005D31C2" w:rsidRPr="00B279BE" w:rsidRDefault="00CE4A01" w:rsidP="00B279BE">
      <w:pPr>
        <w:spacing w:after="0" w:line="240" w:lineRule="auto"/>
        <w:jc w:val="right"/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</w:pPr>
      <w:r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>13</w:t>
      </w:r>
      <w:bookmarkStart w:id="0" w:name="_GoBack"/>
      <w:bookmarkEnd w:id="0"/>
      <w:r w:rsidR="005D31C2" w:rsidRPr="00B279BE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>. travnja 2018.</w:t>
      </w:r>
    </w:p>
    <w:p w:rsidR="00B279BE" w:rsidRDefault="00B279BE" w:rsidP="00B279BE">
      <w:pPr>
        <w:spacing w:after="0" w:line="240" w:lineRule="auto"/>
      </w:pPr>
    </w:p>
    <w:p w:rsidR="00B279BE" w:rsidRPr="00B279BE" w:rsidRDefault="00CE4A01" w:rsidP="00B279BE">
      <w:pPr>
        <w:spacing w:after="0" w:line="240" w:lineRule="auto"/>
        <w:rPr>
          <w:lang w:eastAsia="hr-HR"/>
        </w:rPr>
      </w:pPr>
      <w:hyperlink r:id="rId8" w:history="1"/>
      <w:r w:rsidR="00B279BE">
        <w:rPr>
          <w:lang w:eastAsia="hr-HR"/>
        </w:rPr>
        <w:t xml:space="preserve"> </w:t>
      </w:r>
    </w:p>
    <w:p w:rsidR="00163104" w:rsidRDefault="00163104" w:rsidP="00163104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</w:pPr>
      <w:r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POVIJEST NA ZRNU SOLI </w:t>
      </w:r>
    </w:p>
    <w:p w:rsidR="00163104" w:rsidRDefault="00163104" w:rsidP="00163104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</w:pPr>
    </w:p>
    <w:p w:rsidR="00163104" w:rsidRPr="00163104" w:rsidRDefault="00C351C0" w:rsidP="0016310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32373B"/>
          <w:sz w:val="24"/>
          <w:szCs w:val="24"/>
          <w:lang w:eastAsia="hr-HR"/>
        </w:rPr>
      </w:pPr>
      <w:r>
        <w:rPr>
          <w:rFonts w:ascii="Open Sans" w:eastAsia="Times New Roman" w:hAnsi="Open Sans" w:cs="Times New Roman"/>
          <w:color w:val="32373B"/>
          <w:sz w:val="24"/>
          <w:szCs w:val="24"/>
          <w:lang w:eastAsia="hr-HR"/>
        </w:rPr>
        <w:t xml:space="preserve"> Završena dvodnevna edukacija o stonskoj baštini</w:t>
      </w:r>
    </w:p>
    <w:p w:rsidR="00163104" w:rsidRPr="00163104" w:rsidRDefault="00163104" w:rsidP="00163104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</w:pPr>
    </w:p>
    <w:p w:rsidR="00163104" w:rsidRDefault="00163104" w:rsidP="00163104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</w:pPr>
      <w:r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>U</w:t>
      </w:r>
      <w:r w:rsidRPr="00163104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 sklopu projekta "Povijest na zrnu soli"</w:t>
      </w:r>
      <w:r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 </w:t>
      </w:r>
      <w:r w:rsidRPr="00163104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>11. i 12. travnja 2018.</w:t>
      </w:r>
      <w:r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 </w:t>
      </w:r>
      <w:r w:rsidRPr="00163104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>u prostorijama Općine Ston</w:t>
      </w:r>
      <w:r w:rsidR="00C351C0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 održala se</w:t>
      </w:r>
      <w:r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 besplatna edukacija namijenjena </w:t>
      </w:r>
      <w:r w:rsidR="00C351C0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>turističkim djelatnicima</w:t>
      </w:r>
      <w:r w:rsidR="00DA1B58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>,</w:t>
      </w:r>
      <w:r w:rsidR="00AA63D6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 iznajmljivačima, poduzetnicima,</w:t>
      </w:r>
      <w:r w:rsidR="00C351C0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 predstavnicima lokalne samouprave </w:t>
      </w:r>
      <w:r w:rsidR="00AA63D6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i udruga </w:t>
      </w:r>
      <w:r w:rsidR="00C351C0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na temu bogate stonske kulturne baštine i prezentacije iste turistima. </w:t>
      </w:r>
      <w:r w:rsidR="00DA1B58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 </w:t>
      </w:r>
    </w:p>
    <w:p w:rsidR="00AA63D6" w:rsidRDefault="00AA63D6" w:rsidP="00163104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</w:pPr>
    </w:p>
    <w:p w:rsidR="00DB3584" w:rsidRDefault="00AA63D6" w:rsidP="00163104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</w:pPr>
      <w:r w:rsidRPr="00163104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>Vinicije B. Lupis, znanstveni savjetnik i voditelj</w:t>
      </w:r>
      <w:r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 </w:t>
      </w:r>
      <w:r w:rsidRPr="00163104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>Područnog centra Dubrovnik Instituta društvenih znanosti Ivo Pilar</w:t>
      </w:r>
      <w:r w:rsidR="00A42D94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>,</w:t>
      </w:r>
      <w:r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 </w:t>
      </w:r>
      <w:r w:rsidR="003E034E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>u svojim</w:t>
      </w:r>
      <w:r w:rsidR="000C3324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 je</w:t>
      </w:r>
      <w:r w:rsidR="003E034E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 prezentacijama predstavio iznimnu kulturnu baštinu Stona iz arhitekture, slikarstva i kiparstva. </w:t>
      </w:r>
      <w:r w:rsidR="000C3324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Istaknuo je karakterističnu podjelu stonskog polja koja je vrijedna dodatne valorizacije, </w:t>
      </w:r>
      <w:r w:rsidR="00DB3584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predložio </w:t>
      </w:r>
      <w:r w:rsidR="000C3324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>uređenje starokršćanskih bazilika i/ili njihovih ostataka koje se nalaze na širem području prema uzoru na svjetske trendove</w:t>
      </w:r>
      <w:r w:rsidR="00DB3584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 te je ispričao zanimljive zgode iz života povijesnih ličnosti koje su boravile u Stonu, a mogu se interpretirati kroz turističko vođenje. Kao inspiraciju za izradu suvenira predložio je motive pletera s kamene plastike, d</w:t>
      </w:r>
      <w:r w:rsidR="00030EB8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>etalje s</w:t>
      </w:r>
      <w:r w:rsidR="00A45687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 očuvanih sakralnih</w:t>
      </w:r>
      <w:r w:rsidR="00DB3584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 slika te pohvalio korištenje srednjovjekovnog relje</w:t>
      </w:r>
      <w:r w:rsidR="00A45687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>f</w:t>
      </w:r>
      <w:r w:rsidR="00DB3584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nog prikaza broda </w:t>
      </w:r>
      <w:r w:rsidR="000C479E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>od strane</w:t>
      </w:r>
      <w:r w:rsidR="00DB3584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 </w:t>
      </w:r>
      <w:r w:rsidR="000C479E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>stonskog</w:t>
      </w:r>
      <w:r w:rsidR="00DB3584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 proizvođača autohtonih suvenira. </w:t>
      </w:r>
    </w:p>
    <w:p w:rsidR="00DB3584" w:rsidRDefault="00DB3584" w:rsidP="00163104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</w:pPr>
    </w:p>
    <w:p w:rsidR="000C479E" w:rsidRDefault="000C479E" w:rsidP="000C479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</w:pPr>
      <w:r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Da stonski kraj posjeduje iznimnu kulturnu baštinu složila se i predavačica </w:t>
      </w:r>
      <w:r w:rsidRPr="00163104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>Jelica Čučević</w:t>
      </w:r>
      <w:r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, dugogodišnja turistička djelatnica i poduzetnica te napomenula kako je važno osim upoznavanja kulturne baštine, naučiti predstaviti ju turistima. Polaznici edukacije su mogli </w:t>
      </w:r>
      <w:r w:rsidRPr="00163104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naučiti kako na pravilan način </w:t>
      </w:r>
      <w:r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>povijest i baštinu</w:t>
      </w:r>
      <w:r w:rsidRPr="00163104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 prezentirati svojim gostima, partnerima, korisnicima te kako unaprijediti svoje komunikacijske vještine. </w:t>
      </w:r>
      <w:r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>„Nikad ne smijemo precijeniti znanje turista, ali niti podcijeniti njegovu inteligenciju,“ napomenula je</w:t>
      </w:r>
      <w:r w:rsidR="007127F5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 Čučević</w:t>
      </w:r>
      <w:r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>.</w:t>
      </w:r>
    </w:p>
    <w:p w:rsidR="000C479E" w:rsidRDefault="000C479E" w:rsidP="00163104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</w:pPr>
    </w:p>
    <w:p w:rsidR="00EE250E" w:rsidRDefault="001C2D6A" w:rsidP="00163104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</w:pPr>
      <w:r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„Najopasnije je kada baština ostane bez baštinika,“ </w:t>
      </w:r>
      <w:r w:rsidR="00EE250E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složili su se predavači i istaknuli kako je važno raditi na valorizaciju pokretne i nepokretne kulturne baštine, ali i održivog korištenja u turističke svrhe. </w:t>
      </w:r>
    </w:p>
    <w:p w:rsidR="00EE250E" w:rsidRDefault="00EE250E" w:rsidP="00163104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</w:pPr>
    </w:p>
    <w:p w:rsidR="002D597B" w:rsidRPr="00163104" w:rsidRDefault="00030EB8" w:rsidP="00163104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</w:pPr>
      <w:r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Edukacija je organizirana </w:t>
      </w:r>
      <w:r w:rsidR="00F6200B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u sklopu projekta „Povijest na zrnu soli“ </w:t>
      </w:r>
      <w:r w:rsidR="002D597B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financiranom iz </w:t>
      </w:r>
      <w:r w:rsidR="002D597B" w:rsidRPr="002D597B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 xml:space="preserve">Operativnog programa ''Konkurentnost i kohezija'' 2014-2020. </w:t>
      </w:r>
      <w:r w:rsidR="002D597B" w:rsidRPr="002D597B">
        <w:rPr>
          <w:rFonts w:ascii="Open Sans" w:eastAsia="Times New Roman" w:hAnsi="Open Sans" w:cs="Times New Roman"/>
          <w:color w:val="32373B"/>
          <w:sz w:val="21"/>
          <w:szCs w:val="21"/>
          <w:lang w:eastAsia="hr-HR"/>
        </w:rPr>
        <w:t>Nositelj projekta je Općina Ston, a kao partneri sudjeluju Turistička zajednica Općine Ston, Društvo prijatelja dubrovačke starine, Regionalna razvojna agencija DUNEA, Župa sv. Vlaha – Ston i privatni poduzetnik Natura Dalmatia.</w:t>
      </w:r>
    </w:p>
    <w:p w:rsidR="00163104" w:rsidRPr="00163104" w:rsidRDefault="00163104" w:rsidP="00163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</w:p>
    <w:sectPr w:rsidR="00163104" w:rsidRPr="00163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E3"/>
    <w:rsid w:val="00030EB8"/>
    <w:rsid w:val="000C3324"/>
    <w:rsid w:val="000C479E"/>
    <w:rsid w:val="00117154"/>
    <w:rsid w:val="00163104"/>
    <w:rsid w:val="001C2D6A"/>
    <w:rsid w:val="002D597B"/>
    <w:rsid w:val="002E1944"/>
    <w:rsid w:val="002F0560"/>
    <w:rsid w:val="003E034E"/>
    <w:rsid w:val="005C5B7D"/>
    <w:rsid w:val="005D31C2"/>
    <w:rsid w:val="00664AE3"/>
    <w:rsid w:val="007127F5"/>
    <w:rsid w:val="007B4D7E"/>
    <w:rsid w:val="00A42D94"/>
    <w:rsid w:val="00A45687"/>
    <w:rsid w:val="00AA63D6"/>
    <w:rsid w:val="00B279BE"/>
    <w:rsid w:val="00C351C0"/>
    <w:rsid w:val="00CE4A01"/>
    <w:rsid w:val="00D1464A"/>
    <w:rsid w:val="00DA1B58"/>
    <w:rsid w:val="00DB3584"/>
    <w:rsid w:val="00EE250E"/>
    <w:rsid w:val="00F6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79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1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171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D1464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279B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Strong">
    <w:name w:val="Strong"/>
    <w:basedOn w:val="DefaultParagraphFont"/>
    <w:uiPriority w:val="22"/>
    <w:qFormat/>
    <w:rsid w:val="002D59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79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1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171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D1464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279B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Strong">
    <w:name w:val="Strong"/>
    <w:basedOn w:val="DefaultParagraphFont"/>
    <w:uiPriority w:val="22"/>
    <w:qFormat/>
    <w:rsid w:val="002D59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1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8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nea.hr/novosti/477-najava-edukacije-o-stonskoj-kulturnoj-bastin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MarijanaVitkovic</dc:creator>
  <cp:keywords/>
  <dc:description/>
  <cp:lastModifiedBy>MarijanaVitkovic</cp:lastModifiedBy>
  <cp:revision>28</cp:revision>
  <dcterms:created xsi:type="dcterms:W3CDTF">2018-04-09T12:42:00Z</dcterms:created>
  <dcterms:modified xsi:type="dcterms:W3CDTF">2018-04-12T14:03:00Z</dcterms:modified>
</cp:coreProperties>
</file>