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B0C0C" w14:textId="50245F95" w:rsidR="00942816" w:rsidRPr="00BB22DE" w:rsidRDefault="0078667E">
      <w:r w:rsidRPr="00BB22DE">
        <w:rPr>
          <w:noProof/>
          <w:bdr w:val="none" w:sz="0" w:space="0" w:color="auto" w:frame="1"/>
        </w:rPr>
        <w:drawing>
          <wp:anchor distT="0" distB="0" distL="114300" distR="114300" simplePos="0" relativeHeight="251659264" behindDoc="0" locked="0" layoutInCell="1" allowOverlap="1" wp14:anchorId="1FD25EA7" wp14:editId="4928CA57">
            <wp:simplePos x="0" y="0"/>
            <wp:positionH relativeFrom="margin">
              <wp:align>center</wp:align>
            </wp:positionH>
            <wp:positionV relativeFrom="paragraph">
              <wp:posOffset>-373380</wp:posOffset>
            </wp:positionV>
            <wp:extent cx="2298700" cy="2298700"/>
            <wp:effectExtent l="0" t="0" r="0"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8700" cy="229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3BA43" w14:textId="58BD5BBA" w:rsidR="0078667E" w:rsidRPr="00BB22DE" w:rsidRDefault="0078667E" w:rsidP="0078667E"/>
    <w:p w14:paraId="7374E208" w14:textId="66104996" w:rsidR="0078667E" w:rsidRPr="00BB22DE" w:rsidRDefault="0078667E" w:rsidP="0078667E"/>
    <w:p w14:paraId="19E3E2ED" w14:textId="568552FF" w:rsidR="0078667E" w:rsidRPr="00BB22DE" w:rsidRDefault="0078667E" w:rsidP="0078667E"/>
    <w:p w14:paraId="53CDE39E" w14:textId="1CA1FC38" w:rsidR="0078667E" w:rsidRPr="00BB22DE" w:rsidRDefault="0078667E" w:rsidP="0078667E"/>
    <w:p w14:paraId="0D559F54" w14:textId="28CE08B9" w:rsidR="0078667E" w:rsidRPr="00BB22DE" w:rsidRDefault="0078667E" w:rsidP="0078667E"/>
    <w:p w14:paraId="03316552" w14:textId="41728903" w:rsidR="0078667E" w:rsidRPr="00BB22DE" w:rsidRDefault="0078667E" w:rsidP="0078667E">
      <w:pPr>
        <w:rPr>
          <w:color w:val="2F5496" w:themeColor="accent1" w:themeShade="BF"/>
          <w:sz w:val="28"/>
          <w:szCs w:val="28"/>
          <w:lang w:bidi="ar-SA"/>
        </w:rPr>
      </w:pPr>
    </w:p>
    <w:p w14:paraId="4045E190" w14:textId="51879625" w:rsidR="0078667E" w:rsidRPr="00BB22DE" w:rsidRDefault="0078667E" w:rsidP="0078667E">
      <w:pPr>
        <w:jc w:val="center"/>
        <w:rPr>
          <w:b/>
          <w:bCs/>
          <w:color w:val="2F5496" w:themeColor="accent1" w:themeShade="BF"/>
          <w:sz w:val="28"/>
          <w:szCs w:val="28"/>
          <w:lang w:bidi="ar-SA"/>
        </w:rPr>
      </w:pPr>
      <w:r w:rsidRPr="00BB22DE">
        <w:rPr>
          <w:b/>
          <w:bCs/>
          <w:color w:val="2F5496" w:themeColor="accent1" w:themeShade="BF"/>
          <w:sz w:val="28"/>
          <w:szCs w:val="28"/>
          <w:lang w:bidi="ar-SA"/>
        </w:rPr>
        <w:t>Newsletter</w:t>
      </w:r>
    </w:p>
    <w:p w14:paraId="7DB61101" w14:textId="045C949C" w:rsidR="0078667E" w:rsidRPr="00BB22DE" w:rsidRDefault="0078667E" w:rsidP="0078667E">
      <w:pPr>
        <w:jc w:val="center"/>
        <w:rPr>
          <w:color w:val="2F5496" w:themeColor="accent1" w:themeShade="BF"/>
          <w:sz w:val="28"/>
          <w:szCs w:val="28"/>
          <w:lang w:bidi="ar-SA"/>
        </w:rPr>
      </w:pPr>
      <w:r w:rsidRPr="00526124">
        <w:rPr>
          <w:b/>
          <w:bCs/>
          <w:i/>
          <w:iCs/>
          <w:color w:val="2F5496" w:themeColor="accent1" w:themeShade="BF"/>
          <w:sz w:val="28"/>
          <w:szCs w:val="28"/>
          <w:lang w:bidi="ar-SA"/>
        </w:rPr>
        <w:t>ProWell</w:t>
      </w:r>
      <w:r w:rsidRPr="00BB22DE">
        <w:rPr>
          <w:b/>
          <w:bCs/>
          <w:color w:val="2F5496" w:themeColor="accent1" w:themeShade="BF"/>
          <w:sz w:val="28"/>
          <w:szCs w:val="28"/>
          <w:lang w:bidi="ar-SA"/>
        </w:rPr>
        <w:t>:</w:t>
      </w:r>
      <w:r w:rsidRPr="00BB22DE">
        <w:rPr>
          <w:color w:val="2F5496" w:themeColor="accent1" w:themeShade="BF"/>
          <w:sz w:val="28"/>
          <w:szCs w:val="28"/>
          <w:lang w:bidi="ar-SA"/>
        </w:rPr>
        <w:t xml:space="preserve"> </w:t>
      </w:r>
      <w:r w:rsidR="009913E6" w:rsidRPr="00BB22DE">
        <w:rPr>
          <w:color w:val="2F5496" w:themeColor="accent1" w:themeShade="BF"/>
          <w:sz w:val="28"/>
          <w:szCs w:val="28"/>
          <w:lang w:bidi="ar-SA"/>
        </w:rPr>
        <w:t xml:space="preserve">Zaštita mentalnog zdravlja </w:t>
      </w:r>
      <w:bookmarkStart w:id="0" w:name="_Hlk124416317"/>
      <w:r w:rsidR="009913E6" w:rsidRPr="00BB22DE">
        <w:rPr>
          <w:color w:val="2F5496" w:themeColor="accent1" w:themeShade="BF"/>
          <w:sz w:val="28"/>
          <w:szCs w:val="28"/>
          <w:lang w:bidi="ar-SA"/>
        </w:rPr>
        <w:t xml:space="preserve">i dobrobiti djece za vrijeme i nakon izvanrednih javnozdravstvenih situacija </w:t>
      </w:r>
      <w:bookmarkEnd w:id="0"/>
    </w:p>
    <w:p w14:paraId="15708454" w14:textId="686B6BB9" w:rsidR="002B5590" w:rsidRPr="00BB22DE" w:rsidRDefault="002B5590" w:rsidP="0078667E">
      <w:pPr>
        <w:jc w:val="center"/>
        <w:rPr>
          <w:color w:val="2F5496" w:themeColor="accent1" w:themeShade="BF"/>
          <w:sz w:val="28"/>
          <w:szCs w:val="28"/>
          <w:lang w:bidi="ar-SA"/>
        </w:rPr>
      </w:pPr>
      <w:r w:rsidRPr="00BB22DE">
        <w:rPr>
          <w:b/>
          <w:bCs/>
          <w:color w:val="2F5496" w:themeColor="accent1" w:themeShade="BF"/>
          <w:sz w:val="28"/>
          <w:szCs w:val="28"/>
          <w:lang w:bidi="ar-SA"/>
        </w:rPr>
        <w:t>Proje</w:t>
      </w:r>
      <w:r w:rsidR="00797079" w:rsidRPr="00BB22DE">
        <w:rPr>
          <w:b/>
          <w:bCs/>
          <w:color w:val="2F5496" w:themeColor="accent1" w:themeShade="BF"/>
          <w:sz w:val="28"/>
          <w:szCs w:val="28"/>
          <w:lang w:bidi="ar-SA"/>
        </w:rPr>
        <w:t>k</w:t>
      </w:r>
      <w:r w:rsidRPr="00BB22DE">
        <w:rPr>
          <w:b/>
          <w:bCs/>
          <w:color w:val="2F5496" w:themeColor="accent1" w:themeShade="BF"/>
          <w:sz w:val="28"/>
          <w:szCs w:val="28"/>
          <w:lang w:bidi="ar-SA"/>
        </w:rPr>
        <w:t xml:space="preserve">t </w:t>
      </w:r>
      <w:r w:rsidR="009913E6" w:rsidRPr="00BB22DE">
        <w:rPr>
          <w:b/>
          <w:bCs/>
          <w:color w:val="2F5496" w:themeColor="accent1" w:themeShade="BF"/>
          <w:sz w:val="28"/>
          <w:szCs w:val="28"/>
          <w:lang w:bidi="ar-SA"/>
        </w:rPr>
        <w:t>br.</w:t>
      </w:r>
      <w:r w:rsidRPr="00BB22DE">
        <w:rPr>
          <w:b/>
          <w:bCs/>
          <w:color w:val="2F5496" w:themeColor="accent1" w:themeShade="BF"/>
          <w:sz w:val="28"/>
          <w:szCs w:val="28"/>
          <w:lang w:bidi="ar-SA"/>
        </w:rPr>
        <w:t>:</w:t>
      </w:r>
      <w:r w:rsidRPr="00BB22DE">
        <w:rPr>
          <w:color w:val="2F5496" w:themeColor="accent1" w:themeShade="BF"/>
          <w:sz w:val="28"/>
          <w:szCs w:val="28"/>
          <w:lang w:bidi="ar-SA"/>
        </w:rPr>
        <w:t xml:space="preserve"> 2020-1-DE02-KA226-VET-008072</w:t>
      </w:r>
    </w:p>
    <w:p w14:paraId="6B7152F6" w14:textId="632CCAE6" w:rsidR="0078667E" w:rsidRPr="00BB22DE" w:rsidRDefault="00836F35" w:rsidP="0078667E">
      <w:pPr>
        <w:rPr>
          <w:rFonts w:cs="Calibri"/>
          <w:b/>
          <w:bCs/>
          <w:lang w:bidi="ar-SA"/>
        </w:rPr>
      </w:pPr>
      <w:r>
        <w:rPr>
          <w:rFonts w:cs="Calibri"/>
          <w:b/>
          <w:bCs/>
          <w:lang w:bidi="ar-SA"/>
        </w:rPr>
        <w:t>Siječanj 2023.</w:t>
      </w:r>
    </w:p>
    <w:p w14:paraId="35537F26" w14:textId="0C43F28C" w:rsidR="009F715C" w:rsidRPr="00BB22DE" w:rsidRDefault="00867DAC" w:rsidP="009F715C">
      <w:pPr>
        <w:rPr>
          <w:rFonts w:cs="Calibri"/>
          <w:b/>
          <w:bCs/>
          <w:u w:val="single"/>
          <w:lang w:bidi="ar-SA"/>
        </w:rPr>
      </w:pPr>
      <w:r w:rsidRPr="00BB22DE">
        <w:rPr>
          <w:rFonts w:cs="Calibri"/>
          <w:b/>
          <w:bCs/>
          <w:u w:val="single"/>
          <w:lang w:bidi="ar-SA"/>
        </w:rPr>
        <w:t>Najava događanja</w:t>
      </w:r>
      <w:r w:rsidR="009F715C" w:rsidRPr="00BB22DE">
        <w:rPr>
          <w:rFonts w:cs="Calibri"/>
          <w:b/>
          <w:bCs/>
          <w:u w:val="single"/>
          <w:lang w:bidi="ar-SA"/>
        </w:rPr>
        <w:t>:</w:t>
      </w:r>
    </w:p>
    <w:p w14:paraId="4E7510EA" w14:textId="298779DF" w:rsidR="0027504A" w:rsidRDefault="0034072E" w:rsidP="00526124">
      <w:pPr>
        <w:pStyle w:val="Odlomakpopisa"/>
        <w:numPr>
          <w:ilvl w:val="0"/>
          <w:numId w:val="1"/>
        </w:numPr>
        <w:jc w:val="both"/>
        <w:rPr>
          <w:rFonts w:cs="Calibri"/>
          <w:b/>
          <w:bCs/>
          <w:lang w:bidi="ar-SA"/>
        </w:rPr>
      </w:pPr>
      <w:r w:rsidRPr="0027504A">
        <w:rPr>
          <w:rFonts w:cs="Calibri"/>
          <w:b/>
          <w:bCs/>
          <w:lang w:bidi="ar-SA"/>
        </w:rPr>
        <w:t>Pokretanj</w:t>
      </w:r>
      <w:r w:rsidR="0072088E">
        <w:rPr>
          <w:rFonts w:cs="Calibri"/>
          <w:b/>
          <w:bCs/>
          <w:lang w:bidi="ar-SA"/>
        </w:rPr>
        <w:t>e</w:t>
      </w:r>
      <w:r w:rsidRPr="0027504A">
        <w:rPr>
          <w:rFonts w:cs="Calibri"/>
          <w:b/>
          <w:bCs/>
          <w:lang w:bidi="ar-SA"/>
        </w:rPr>
        <w:t xml:space="preserve"> platforme </w:t>
      </w:r>
      <w:r w:rsidR="0072088E">
        <w:rPr>
          <w:rFonts w:cs="Calibri"/>
          <w:b/>
          <w:bCs/>
          <w:lang w:bidi="ar-SA"/>
        </w:rPr>
        <w:t xml:space="preserve">za e-učenje </w:t>
      </w:r>
      <w:r w:rsidR="00836F35">
        <w:rPr>
          <w:rFonts w:cs="Calibri"/>
          <w:b/>
          <w:bCs/>
          <w:lang w:bidi="ar-SA"/>
        </w:rPr>
        <w:t xml:space="preserve">biti će </w:t>
      </w:r>
      <w:r w:rsidRPr="0027504A">
        <w:rPr>
          <w:rFonts w:cs="Calibri"/>
          <w:b/>
          <w:bCs/>
          <w:lang w:bidi="ar-SA"/>
        </w:rPr>
        <w:t xml:space="preserve">popraćeno </w:t>
      </w:r>
      <w:r w:rsidR="0027504A" w:rsidRPr="0027504A">
        <w:rPr>
          <w:rFonts w:cs="Calibri"/>
          <w:b/>
          <w:bCs/>
          <w:lang w:bidi="ar-SA"/>
        </w:rPr>
        <w:t>održavanje</w:t>
      </w:r>
      <w:r w:rsidR="003614B3">
        <w:rPr>
          <w:rFonts w:cs="Calibri"/>
          <w:b/>
          <w:bCs/>
          <w:lang w:bidi="ar-SA"/>
        </w:rPr>
        <w:t>m</w:t>
      </w:r>
      <w:r w:rsidR="0027504A" w:rsidRPr="0027504A">
        <w:rPr>
          <w:rFonts w:cs="Calibri"/>
          <w:b/>
          <w:bCs/>
          <w:lang w:bidi="ar-SA"/>
        </w:rPr>
        <w:t xml:space="preserve"> webinara 27. siječnja 2023. u 17.00 sati. Tijekom webinara, svi stručnjaci koji su sudjelovali u stvaranju platforme odgovarat</w:t>
      </w:r>
      <w:r w:rsidR="00836F35">
        <w:rPr>
          <w:rFonts w:cs="Calibri"/>
          <w:b/>
          <w:bCs/>
          <w:lang w:bidi="ar-SA"/>
        </w:rPr>
        <w:t>i</w:t>
      </w:r>
      <w:r w:rsidR="0072088E">
        <w:rPr>
          <w:rFonts w:cs="Calibri"/>
          <w:b/>
          <w:bCs/>
          <w:lang w:bidi="ar-SA"/>
        </w:rPr>
        <w:t xml:space="preserve"> </w:t>
      </w:r>
      <w:r w:rsidR="0027504A" w:rsidRPr="0027504A">
        <w:rPr>
          <w:rFonts w:cs="Calibri"/>
          <w:b/>
          <w:bCs/>
          <w:lang w:bidi="ar-SA"/>
        </w:rPr>
        <w:t xml:space="preserve">će na pitanja o sadržaju i načinu korištenja platforme. Webinar će se održati na sedam jezika, a pristupiti mu se može pomoću sljedećeg linka: </w:t>
      </w:r>
      <w:hyperlink r:id="rId8" w:history="1">
        <w:r w:rsidR="0027504A" w:rsidRPr="00F11991">
          <w:rPr>
            <w:rStyle w:val="Hiperveza"/>
            <w:rFonts w:cs="Calibri"/>
            <w:b/>
            <w:bCs/>
            <w:lang w:bidi="ar-SA"/>
          </w:rPr>
          <w:t>https://tu-dresden.zoom.us/j/66550613817?pwd=KzZKR1RheWkzaEFSUUNpNXJLREVtQT09</w:t>
        </w:r>
      </w:hyperlink>
    </w:p>
    <w:p w14:paraId="5EF318E7" w14:textId="77777777" w:rsidR="0027504A" w:rsidRDefault="0027504A" w:rsidP="00526124">
      <w:pPr>
        <w:pStyle w:val="Odlomakpopisa"/>
        <w:jc w:val="both"/>
        <w:rPr>
          <w:rFonts w:cs="Calibri"/>
          <w:b/>
          <w:bCs/>
          <w:lang w:bidi="ar-SA"/>
        </w:rPr>
      </w:pPr>
    </w:p>
    <w:p w14:paraId="314AE943" w14:textId="0D74CD82" w:rsidR="0088539D" w:rsidRDefault="0027504A" w:rsidP="00526124">
      <w:pPr>
        <w:pStyle w:val="Odlomakpopisa"/>
        <w:jc w:val="both"/>
        <w:rPr>
          <w:rFonts w:cs="Calibri"/>
          <w:b/>
          <w:bCs/>
          <w:lang w:bidi="ar-SA"/>
        </w:rPr>
      </w:pPr>
      <w:r>
        <w:rPr>
          <w:rFonts w:cs="Calibri"/>
          <w:b/>
          <w:bCs/>
          <w:lang w:bidi="ar-SA"/>
        </w:rPr>
        <w:t xml:space="preserve">Za sva dodatna pitanja obratite nam se e-poštom na adresu </w:t>
      </w:r>
      <w:hyperlink r:id="rId9" w:history="1">
        <w:r w:rsidRPr="00F11991">
          <w:rPr>
            <w:rStyle w:val="Hiperveza"/>
            <w:rFonts w:cs="Calibri"/>
            <w:b/>
            <w:bCs/>
            <w:lang w:bidi="ar-SA"/>
          </w:rPr>
          <w:t>claracarlotta.jacobi@ukdd.de</w:t>
        </w:r>
      </w:hyperlink>
    </w:p>
    <w:p w14:paraId="4CA70C1A" w14:textId="77777777" w:rsidR="0027504A" w:rsidRPr="0027504A" w:rsidRDefault="0027504A" w:rsidP="00526124">
      <w:pPr>
        <w:pStyle w:val="Odlomakpopisa"/>
        <w:jc w:val="both"/>
        <w:rPr>
          <w:rFonts w:cs="Calibri"/>
          <w:b/>
          <w:bCs/>
          <w:lang w:bidi="ar-SA"/>
        </w:rPr>
      </w:pPr>
    </w:p>
    <w:p w14:paraId="40292EFC" w14:textId="543AEE03" w:rsidR="0088539D" w:rsidRPr="0027504A" w:rsidRDefault="009F715C" w:rsidP="00526124">
      <w:pPr>
        <w:pStyle w:val="Odlomakpopisa"/>
        <w:numPr>
          <w:ilvl w:val="0"/>
          <w:numId w:val="1"/>
        </w:numPr>
        <w:jc w:val="both"/>
        <w:rPr>
          <w:rStyle w:val="Hiperveza"/>
          <w:rFonts w:cs="Calibri"/>
          <w:b/>
          <w:bCs/>
          <w:color w:val="auto"/>
          <w:u w:val="none"/>
          <w:lang w:bidi="ar-SA"/>
        </w:rPr>
      </w:pPr>
      <w:r w:rsidRPr="00BB22DE">
        <w:rPr>
          <w:rFonts w:cs="Calibri"/>
          <w:b/>
          <w:bCs/>
          <w:lang w:bidi="ar-SA"/>
        </w:rPr>
        <w:t xml:space="preserve"> </w:t>
      </w:r>
      <w:r w:rsidR="0072088E">
        <w:rPr>
          <w:rFonts w:cs="Calibri"/>
          <w:b/>
          <w:bCs/>
          <w:lang w:bidi="ar-SA"/>
        </w:rPr>
        <w:t xml:space="preserve">EU </w:t>
      </w:r>
      <w:r w:rsidR="009913E6" w:rsidRPr="00BB22DE">
        <w:rPr>
          <w:rFonts w:cs="Calibri"/>
          <w:b/>
          <w:bCs/>
          <w:lang w:bidi="ar-SA"/>
        </w:rPr>
        <w:t>Simpozij na Cipru</w:t>
      </w:r>
      <w:r w:rsidRPr="00BB22DE">
        <w:rPr>
          <w:rFonts w:cs="Calibri"/>
          <w:b/>
          <w:bCs/>
          <w:lang w:bidi="ar-SA"/>
        </w:rPr>
        <w:t xml:space="preserve"> (</w:t>
      </w:r>
      <w:r w:rsidR="009913E6" w:rsidRPr="00BB22DE">
        <w:rPr>
          <w:rFonts w:cs="Calibri"/>
          <w:b/>
          <w:bCs/>
          <w:lang w:bidi="ar-SA"/>
        </w:rPr>
        <w:t xml:space="preserve">zainteresirani sudionici mogu kontaktirati </w:t>
      </w:r>
      <w:r w:rsidRPr="00BB22DE">
        <w:rPr>
          <w:rFonts w:cs="Calibri"/>
          <w:b/>
          <w:bCs/>
          <w:lang w:bidi="ar-SA"/>
        </w:rPr>
        <w:t>Despian</w:t>
      </w:r>
      <w:r w:rsidR="009913E6" w:rsidRPr="00BB22DE">
        <w:rPr>
          <w:rFonts w:cs="Calibri"/>
          <w:b/>
          <w:bCs/>
          <w:lang w:bidi="ar-SA"/>
        </w:rPr>
        <w:t>u</w:t>
      </w:r>
      <w:r w:rsidRPr="00BB22DE">
        <w:rPr>
          <w:rFonts w:cs="Calibri"/>
          <w:b/>
          <w:bCs/>
          <w:lang w:bidi="ar-SA"/>
        </w:rPr>
        <w:t xml:space="preserve"> Christofidou</w:t>
      </w:r>
      <w:r w:rsidR="0072088E">
        <w:rPr>
          <w:rFonts w:cs="Calibri"/>
          <w:b/>
          <w:bCs/>
          <w:lang w:bidi="ar-SA"/>
        </w:rPr>
        <w:t>)</w:t>
      </w:r>
      <w:r w:rsidRPr="00BB22DE">
        <w:rPr>
          <w:rFonts w:cs="Calibri"/>
          <w:b/>
          <w:bCs/>
          <w:lang w:bidi="ar-SA"/>
        </w:rPr>
        <w:t>:</w:t>
      </w:r>
      <w:r w:rsidR="0088539D" w:rsidRPr="00BB22DE">
        <w:rPr>
          <w:rFonts w:cs="Calibri"/>
          <w:b/>
          <w:bCs/>
          <w:lang w:bidi="ar-SA"/>
        </w:rPr>
        <w:t xml:space="preserve"> </w:t>
      </w:r>
      <w:hyperlink r:id="rId10" w:history="1">
        <w:r w:rsidR="0088539D" w:rsidRPr="00BB22DE">
          <w:rPr>
            <w:rStyle w:val="Hiperveza"/>
            <w:rFonts w:cs="Calibri"/>
            <w:b/>
            <w:bCs/>
            <w:lang w:bidi="ar-SA"/>
          </w:rPr>
          <w:t>despiana.christofidou@csicy.com</w:t>
        </w:r>
      </w:hyperlink>
    </w:p>
    <w:p w14:paraId="7DCE3E22" w14:textId="77777777" w:rsidR="0027504A" w:rsidRPr="00BB22DE" w:rsidRDefault="0027504A" w:rsidP="00526124">
      <w:pPr>
        <w:pStyle w:val="Odlomakpopisa"/>
        <w:jc w:val="both"/>
        <w:rPr>
          <w:rFonts w:cs="Calibri"/>
          <w:b/>
          <w:bCs/>
          <w:lang w:bidi="ar-SA"/>
        </w:rPr>
      </w:pPr>
    </w:p>
    <w:p w14:paraId="330EA22C" w14:textId="3FFA856E" w:rsidR="009F715C" w:rsidRPr="00BB22DE" w:rsidRDefault="009913E6" w:rsidP="00526124">
      <w:pPr>
        <w:pStyle w:val="Odlomakpopisa"/>
        <w:numPr>
          <w:ilvl w:val="0"/>
          <w:numId w:val="1"/>
        </w:numPr>
        <w:jc w:val="both"/>
        <w:rPr>
          <w:rFonts w:cs="Calibri"/>
          <w:b/>
          <w:bCs/>
          <w:lang w:bidi="ar-SA"/>
        </w:rPr>
      </w:pPr>
      <w:r w:rsidRPr="00BB22DE">
        <w:rPr>
          <w:rFonts w:cs="Calibri"/>
          <w:b/>
          <w:bCs/>
          <w:lang w:bidi="ar-SA"/>
        </w:rPr>
        <w:t>Nacionalni Info dan u svim zemljama partnerima (popis datuma nalazi se na kraju newslettera</w:t>
      </w:r>
      <w:r w:rsidR="009F715C" w:rsidRPr="00BB22DE">
        <w:rPr>
          <w:rFonts w:cs="Calibri"/>
          <w:b/>
          <w:bCs/>
          <w:lang w:bidi="ar-SA"/>
        </w:rPr>
        <w:t>)</w:t>
      </w:r>
    </w:p>
    <w:p w14:paraId="2EE28972" w14:textId="77777777" w:rsidR="00836F35" w:rsidRDefault="00836F35" w:rsidP="00836F35">
      <w:pPr>
        <w:jc w:val="both"/>
        <w:rPr>
          <w:rFonts w:cs="Calibri"/>
          <w:b/>
          <w:bCs/>
          <w:lang w:bidi="ar-SA"/>
        </w:rPr>
      </w:pPr>
    </w:p>
    <w:p w14:paraId="4DF0D44E" w14:textId="37FE3921" w:rsidR="0078667E" w:rsidRPr="00BB22DE" w:rsidRDefault="0078667E" w:rsidP="00526124">
      <w:pPr>
        <w:jc w:val="both"/>
        <w:rPr>
          <w:rFonts w:cs="Calibri"/>
          <w:b/>
          <w:bCs/>
          <w:lang w:bidi="ar-SA"/>
        </w:rPr>
      </w:pPr>
      <w:r w:rsidRPr="00526124">
        <w:rPr>
          <w:rFonts w:cs="Calibri"/>
          <w:b/>
          <w:bCs/>
          <w:i/>
          <w:iCs/>
          <w:lang w:bidi="ar-SA"/>
        </w:rPr>
        <w:t>ProWell</w:t>
      </w:r>
      <w:r w:rsidRPr="00BB22DE">
        <w:rPr>
          <w:rFonts w:cs="Calibri"/>
          <w:b/>
          <w:bCs/>
          <w:lang w:bidi="ar-SA"/>
        </w:rPr>
        <w:t xml:space="preserve"> platform</w:t>
      </w:r>
      <w:r w:rsidR="009913E6" w:rsidRPr="00BB22DE">
        <w:rPr>
          <w:rFonts w:cs="Calibri"/>
          <w:b/>
          <w:bCs/>
          <w:lang w:bidi="ar-SA"/>
        </w:rPr>
        <w:t>a za e-učenje</w:t>
      </w:r>
      <w:r w:rsidR="00101ECC" w:rsidRPr="00BB22DE">
        <w:rPr>
          <w:rFonts w:cs="Calibri"/>
          <w:b/>
          <w:bCs/>
          <w:lang w:bidi="ar-SA"/>
        </w:rPr>
        <w:t xml:space="preserve"> </w:t>
      </w:r>
      <w:r w:rsidR="00BB22DE">
        <w:rPr>
          <w:rFonts w:cs="Calibri"/>
          <w:b/>
          <w:bCs/>
          <w:lang w:bidi="ar-SA"/>
        </w:rPr>
        <w:t>i</w:t>
      </w:r>
      <w:r w:rsidR="00101ECC" w:rsidRPr="00BB22DE">
        <w:rPr>
          <w:rFonts w:cs="Calibri"/>
          <w:b/>
          <w:bCs/>
          <w:lang w:bidi="ar-SA"/>
        </w:rPr>
        <w:t xml:space="preserve"> </w:t>
      </w:r>
      <w:r w:rsidR="00BB22DE" w:rsidRPr="00BB22DE">
        <w:rPr>
          <w:rFonts w:cs="Calibri"/>
          <w:b/>
          <w:bCs/>
          <w:lang w:bidi="ar-SA"/>
        </w:rPr>
        <w:t>digitalnih</w:t>
      </w:r>
      <w:r w:rsidR="00101ECC" w:rsidRPr="00BB22DE">
        <w:rPr>
          <w:rFonts w:cs="Calibri"/>
          <w:b/>
          <w:bCs/>
          <w:lang w:bidi="ar-SA"/>
        </w:rPr>
        <w:t xml:space="preserve"> alati </w:t>
      </w:r>
      <w:r w:rsidRPr="00BB22DE">
        <w:rPr>
          <w:rFonts w:cs="Calibri"/>
          <w:b/>
          <w:bCs/>
          <w:lang w:bidi="ar-SA"/>
        </w:rPr>
        <w:t xml:space="preserve">– </w:t>
      </w:r>
      <w:r w:rsidR="00101ECC" w:rsidRPr="00BB22DE">
        <w:rPr>
          <w:rFonts w:cs="Calibri"/>
          <w:b/>
          <w:bCs/>
          <w:lang w:bidi="ar-SA"/>
        </w:rPr>
        <w:t>rezultati Intelektualnih ishoda 3</w:t>
      </w:r>
    </w:p>
    <w:p w14:paraId="38A8F700" w14:textId="685E4BB9" w:rsidR="00A4788D" w:rsidRPr="00BB22DE" w:rsidRDefault="00101ECC" w:rsidP="00836F35">
      <w:pPr>
        <w:jc w:val="both"/>
        <w:rPr>
          <w:rFonts w:cs="Calibri"/>
          <w:lang w:bidi="ar-SA"/>
        </w:rPr>
      </w:pPr>
      <w:r w:rsidRPr="00BB22DE">
        <w:rPr>
          <w:rFonts w:cs="Calibri"/>
          <w:lang w:bidi="ar-SA"/>
        </w:rPr>
        <w:t xml:space="preserve">U ranijim aktivnostima </w:t>
      </w:r>
      <w:r w:rsidR="0072088E">
        <w:rPr>
          <w:rFonts w:cs="Calibri"/>
          <w:lang w:bidi="ar-SA"/>
        </w:rPr>
        <w:t xml:space="preserve">na projektu osmišljen </w:t>
      </w:r>
      <w:r w:rsidRPr="00BB22DE">
        <w:rPr>
          <w:rFonts w:cs="Calibri"/>
          <w:lang w:bidi="ar-SA"/>
        </w:rPr>
        <w:t xml:space="preserve">je i </w:t>
      </w:r>
      <w:r w:rsidR="00BB22DE" w:rsidRPr="00BB22DE">
        <w:rPr>
          <w:rFonts w:cs="Calibri"/>
          <w:lang w:bidi="ar-SA"/>
        </w:rPr>
        <w:t>evaluiran</w:t>
      </w:r>
      <w:r w:rsidRPr="00BB22DE">
        <w:rPr>
          <w:rFonts w:cs="Calibri"/>
          <w:lang w:bidi="ar-SA"/>
        </w:rPr>
        <w:t xml:space="preserve"> obrazovni kurikul. Taj kurikul sadrži različite module za učenje, kao i radne materijale i alate namijenjene </w:t>
      </w:r>
      <w:r w:rsidR="00836F35">
        <w:rPr>
          <w:rFonts w:cs="Calibri"/>
          <w:lang w:bidi="ar-SA"/>
        </w:rPr>
        <w:t>nastavnicima</w:t>
      </w:r>
      <w:r w:rsidRPr="00BB22DE">
        <w:rPr>
          <w:rFonts w:cs="Calibri"/>
          <w:lang w:bidi="ar-SA"/>
        </w:rPr>
        <w:t xml:space="preserve"> i ostalim edukatorima koji rade s djecom.</w:t>
      </w:r>
      <w:r w:rsidR="00587866" w:rsidRPr="00BB22DE">
        <w:rPr>
          <w:rFonts w:cs="Calibri"/>
          <w:lang w:bidi="ar-SA"/>
        </w:rPr>
        <w:t xml:space="preserve"> </w:t>
      </w:r>
    </w:p>
    <w:p w14:paraId="299FD9A4" w14:textId="53624C95" w:rsidR="007469E1" w:rsidRPr="00BB22DE" w:rsidRDefault="00BB22DE" w:rsidP="00E85DB2">
      <w:pPr>
        <w:jc w:val="both"/>
        <w:rPr>
          <w:rFonts w:cs="Calibri"/>
          <w:lang w:bidi="ar-SA"/>
        </w:rPr>
      </w:pPr>
      <w:r w:rsidRPr="00BB22DE">
        <w:rPr>
          <w:rFonts w:cs="Calibri"/>
          <w:noProof/>
          <w:lang w:bidi="ar-SA"/>
        </w:rPr>
        <w:lastRenderedPageBreak/>
        <w:drawing>
          <wp:anchor distT="0" distB="0" distL="114300" distR="114300" simplePos="0" relativeHeight="251661312" behindDoc="0" locked="0" layoutInCell="1" allowOverlap="1" wp14:anchorId="1900DDF1" wp14:editId="65CABE42">
            <wp:simplePos x="0" y="0"/>
            <wp:positionH relativeFrom="margin">
              <wp:posOffset>2324100</wp:posOffset>
            </wp:positionH>
            <wp:positionV relativeFrom="paragraph">
              <wp:posOffset>90805</wp:posOffset>
            </wp:positionV>
            <wp:extent cx="3333750" cy="2063115"/>
            <wp:effectExtent l="0" t="0" r="0" b="0"/>
            <wp:wrapThrough wrapText="bothSides">
              <wp:wrapPolygon edited="0">
                <wp:start x="0" y="0"/>
                <wp:lineTo x="0" y="21341"/>
                <wp:lineTo x="21477" y="21341"/>
                <wp:lineTo x="21477" y="0"/>
                <wp:lineTo x="0" y="0"/>
              </wp:wrapPolygon>
            </wp:wrapThrough>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rotWithShape="1">
                    <a:blip r:embed="rId11" cstate="print">
                      <a:extLst>
                        <a:ext uri="{28A0092B-C50C-407E-A947-70E740481C1C}">
                          <a14:useLocalDpi xmlns:a14="http://schemas.microsoft.com/office/drawing/2010/main" val="0"/>
                        </a:ext>
                      </a:extLst>
                    </a:blip>
                    <a:srcRect l="1330" t="11346" r="1219" b="6638"/>
                    <a:stretch/>
                  </pic:blipFill>
                  <pic:spPr bwMode="auto">
                    <a:xfrm>
                      <a:off x="0" y="0"/>
                      <a:ext cx="3333750" cy="2063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22DE">
        <w:rPr>
          <w:rFonts w:cs="Calibri"/>
          <w:lang w:bidi="ar-SA"/>
        </w:rPr>
        <w:t>O</w:t>
      </w:r>
      <w:r w:rsidR="00101ECC" w:rsidRPr="00BB22DE">
        <w:rPr>
          <w:rFonts w:cs="Calibri"/>
          <w:lang w:bidi="ar-SA"/>
        </w:rPr>
        <w:t>snovni cilj ov</w:t>
      </w:r>
      <w:r w:rsidR="0072088E">
        <w:rPr>
          <w:rFonts w:cs="Calibri"/>
          <w:lang w:bidi="ar-SA"/>
        </w:rPr>
        <w:t xml:space="preserve">e edukacije </w:t>
      </w:r>
      <w:r w:rsidR="00101ECC" w:rsidRPr="00BB22DE">
        <w:rPr>
          <w:rFonts w:cs="Calibri"/>
          <w:lang w:bidi="ar-SA"/>
        </w:rPr>
        <w:t xml:space="preserve">je pomoći </w:t>
      </w:r>
      <w:r w:rsidR="00836F35">
        <w:rPr>
          <w:rFonts w:cs="Calibri"/>
          <w:lang w:bidi="ar-SA"/>
        </w:rPr>
        <w:t xml:space="preserve">nastavnicima </w:t>
      </w:r>
      <w:r w:rsidRPr="00BB22DE">
        <w:rPr>
          <w:rFonts w:cs="Calibri"/>
          <w:lang w:bidi="ar-SA"/>
        </w:rPr>
        <w:t>i</w:t>
      </w:r>
      <w:r w:rsidR="00101ECC" w:rsidRPr="00BB22DE">
        <w:rPr>
          <w:rFonts w:cs="Calibri"/>
          <w:lang w:bidi="ar-SA"/>
        </w:rPr>
        <w:t xml:space="preserve"> trenerima</w:t>
      </w:r>
      <w:r w:rsidR="0072088E">
        <w:rPr>
          <w:rFonts w:cs="Calibri"/>
          <w:lang w:bidi="ar-SA"/>
        </w:rPr>
        <w:t xml:space="preserve"> / edukatorima</w:t>
      </w:r>
      <w:r w:rsidR="00101ECC" w:rsidRPr="00BB22DE">
        <w:rPr>
          <w:rFonts w:cs="Calibri"/>
          <w:lang w:bidi="ar-SA"/>
        </w:rPr>
        <w:t xml:space="preserve"> da razviju vještine vezane uz pružanje potpore </w:t>
      </w:r>
      <w:r w:rsidRPr="00BB22DE">
        <w:rPr>
          <w:rFonts w:cs="Calibri"/>
          <w:lang w:bidi="ar-SA"/>
        </w:rPr>
        <w:t xml:space="preserve">u području </w:t>
      </w:r>
      <w:r w:rsidRPr="00BB22DE">
        <w:rPr>
          <w:rFonts w:cs="Calibri"/>
          <w:b/>
          <w:bCs/>
          <w:lang w:bidi="ar-SA"/>
        </w:rPr>
        <w:t>dječjeg mentalnog zdravlja</w:t>
      </w:r>
      <w:r w:rsidRPr="00BB22DE">
        <w:rPr>
          <w:b/>
          <w:bCs/>
        </w:rPr>
        <w:t xml:space="preserve"> </w:t>
      </w:r>
      <w:r w:rsidRPr="00BB22DE">
        <w:rPr>
          <w:rFonts w:cs="Calibri"/>
          <w:b/>
          <w:bCs/>
          <w:lang w:bidi="ar-SA"/>
        </w:rPr>
        <w:t>i dobrobiti za vrijeme i nakon izvanrednih javnozdravstvenih situacija</w:t>
      </w:r>
      <w:r w:rsidRPr="00BB22DE">
        <w:rPr>
          <w:rFonts w:cs="Calibri"/>
          <w:lang w:bidi="ar-SA"/>
        </w:rPr>
        <w:t xml:space="preserve">. Stoga su </w:t>
      </w:r>
      <w:r w:rsidR="00836F35">
        <w:rPr>
          <w:rFonts w:cs="Calibri"/>
          <w:lang w:bidi="ar-SA"/>
        </w:rPr>
        <w:t xml:space="preserve">e-platforma i </w:t>
      </w:r>
      <w:r w:rsidRPr="00BB22DE">
        <w:rPr>
          <w:rFonts w:cs="Calibri"/>
          <w:lang w:bidi="ar-SA"/>
        </w:rPr>
        <w:t>obrazovn</w:t>
      </w:r>
      <w:r w:rsidR="00836F35">
        <w:rPr>
          <w:rFonts w:cs="Calibri"/>
          <w:lang w:bidi="ar-SA"/>
        </w:rPr>
        <w:t xml:space="preserve">i moduli </w:t>
      </w:r>
      <w:r w:rsidRPr="00BB22DE">
        <w:rPr>
          <w:rFonts w:cs="Calibri"/>
          <w:lang w:bidi="ar-SA"/>
        </w:rPr>
        <w:t xml:space="preserve">ključni </w:t>
      </w:r>
      <w:r w:rsidR="004866C6">
        <w:rPr>
          <w:rFonts w:cs="Calibri"/>
          <w:lang w:bidi="ar-SA"/>
        </w:rPr>
        <w:t>rezultat</w:t>
      </w:r>
      <w:r w:rsidR="00836F35">
        <w:rPr>
          <w:rFonts w:cs="Calibri"/>
          <w:lang w:bidi="ar-SA"/>
        </w:rPr>
        <w:t>i</w:t>
      </w:r>
      <w:r w:rsidRPr="00BB22DE">
        <w:rPr>
          <w:rFonts w:cs="Calibri"/>
          <w:lang w:bidi="ar-SA"/>
        </w:rPr>
        <w:t xml:space="preserve"> projekta. Kroz njih se nastoji poboljšati znanje i vještine </w:t>
      </w:r>
      <w:r w:rsidR="00836F35">
        <w:rPr>
          <w:rFonts w:cs="Calibri"/>
          <w:lang w:bidi="ar-SA"/>
        </w:rPr>
        <w:t>nastavnika</w:t>
      </w:r>
      <w:r w:rsidR="00836F35" w:rsidRPr="00BB22DE">
        <w:rPr>
          <w:rFonts w:cs="Calibri"/>
          <w:lang w:bidi="ar-SA"/>
        </w:rPr>
        <w:t xml:space="preserve"> </w:t>
      </w:r>
      <w:r w:rsidR="004866C6">
        <w:rPr>
          <w:rFonts w:cs="Calibri"/>
          <w:lang w:bidi="ar-SA"/>
        </w:rPr>
        <w:t>i</w:t>
      </w:r>
      <w:r w:rsidRPr="00BB22DE">
        <w:rPr>
          <w:rFonts w:cs="Calibri"/>
          <w:lang w:bidi="ar-SA"/>
        </w:rPr>
        <w:t xml:space="preserve"> drugih edukatora koji rade s djecom, u cilju promoviranja dječjeg mentalnog zdravlja.</w:t>
      </w:r>
    </w:p>
    <w:p w14:paraId="73112AF6" w14:textId="7D20C41F" w:rsidR="009913E6" w:rsidRPr="00BB22DE" w:rsidRDefault="009913E6" w:rsidP="0078667E">
      <w:pPr>
        <w:rPr>
          <w:rFonts w:cs="Calibri"/>
          <w:lang w:bidi="ar-SA"/>
        </w:rPr>
      </w:pPr>
      <w:r w:rsidRPr="00BB22DE">
        <w:rPr>
          <w:rFonts w:cs="Calibri"/>
          <w:lang w:bidi="ar-SA"/>
        </w:rPr>
        <w:t xml:space="preserve">U nastavku možete vidjeti </w:t>
      </w:r>
      <w:r w:rsidR="00101ECC" w:rsidRPr="00BB22DE">
        <w:rPr>
          <w:rFonts w:cs="Calibri"/>
          <w:lang w:bidi="ar-SA"/>
        </w:rPr>
        <w:t xml:space="preserve">kako izgleda 7 modula koje su </w:t>
      </w:r>
      <w:r w:rsidR="004866C6">
        <w:rPr>
          <w:rFonts w:cs="Calibri"/>
          <w:lang w:bidi="ar-SA"/>
        </w:rPr>
        <w:t>osmislili</w:t>
      </w:r>
      <w:r w:rsidR="00101ECC" w:rsidRPr="00BB22DE">
        <w:rPr>
          <w:rFonts w:cs="Calibri"/>
          <w:lang w:bidi="ar-SA"/>
        </w:rPr>
        <w:t xml:space="preserve"> partneri </w:t>
      </w:r>
      <w:r w:rsidR="00101ECC" w:rsidRPr="00526124">
        <w:rPr>
          <w:rFonts w:cs="Calibri"/>
          <w:i/>
          <w:iCs/>
          <w:lang w:bidi="ar-SA"/>
        </w:rPr>
        <w:t>Pro</w:t>
      </w:r>
      <w:r w:rsidR="008B4DBB">
        <w:rPr>
          <w:rFonts w:cs="Calibri"/>
          <w:i/>
          <w:iCs/>
          <w:lang w:bidi="ar-SA"/>
        </w:rPr>
        <w:t>W</w:t>
      </w:r>
      <w:r w:rsidR="00101ECC" w:rsidRPr="00526124">
        <w:rPr>
          <w:rFonts w:cs="Calibri"/>
          <w:i/>
          <w:iCs/>
          <w:lang w:bidi="ar-SA"/>
        </w:rPr>
        <w:t>ell</w:t>
      </w:r>
      <w:r w:rsidR="00101ECC" w:rsidRPr="00BB22DE">
        <w:rPr>
          <w:rFonts w:cs="Calibri"/>
          <w:lang w:bidi="ar-SA"/>
        </w:rPr>
        <w:t xml:space="preserve"> </w:t>
      </w:r>
      <w:r w:rsidR="00D51F03">
        <w:rPr>
          <w:rFonts w:cs="Calibri"/>
          <w:lang w:bidi="ar-SA"/>
        </w:rPr>
        <w:t>p</w:t>
      </w:r>
      <w:r w:rsidR="00101ECC" w:rsidRPr="00BB22DE">
        <w:rPr>
          <w:rFonts w:cs="Calibri"/>
          <w:lang w:bidi="ar-SA"/>
        </w:rPr>
        <w:t>rojekta</w:t>
      </w:r>
      <w:r w:rsidR="00BB22DE">
        <w:rPr>
          <w:rFonts w:cs="Calibri"/>
          <w:lang w:bidi="ar-SA"/>
        </w:rPr>
        <w:t>, a</w:t>
      </w:r>
      <w:r w:rsidR="00101ECC" w:rsidRPr="00BB22DE">
        <w:rPr>
          <w:rFonts w:cs="Calibri"/>
          <w:lang w:bidi="ar-SA"/>
        </w:rPr>
        <w:t xml:space="preserve"> koji su uključeni u platformu za e-učenje. </w:t>
      </w:r>
    </w:p>
    <w:p w14:paraId="584A63D3" w14:textId="2470C018" w:rsidR="009913E6" w:rsidRPr="00BB22DE" w:rsidRDefault="009913E6" w:rsidP="005F30AB">
      <w:pPr>
        <w:jc w:val="both"/>
        <w:rPr>
          <w:rFonts w:cs="Calibri"/>
          <w:lang w:bidi="ar-SA"/>
        </w:rPr>
      </w:pPr>
      <w:r w:rsidRPr="00BB22DE">
        <w:rPr>
          <w:rFonts w:cs="Calibri"/>
          <w:noProof/>
          <w:lang w:bidi="ar-SA"/>
        </w:rPr>
        <w:drawing>
          <wp:inline distT="0" distB="0" distL="0" distR="0" wp14:anchorId="14863170" wp14:editId="7E343FA6">
            <wp:extent cx="5731510" cy="4732020"/>
            <wp:effectExtent l="0" t="0" r="254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732020"/>
                    </a:xfrm>
                    <a:prstGeom prst="rect">
                      <a:avLst/>
                    </a:prstGeom>
                  </pic:spPr>
                </pic:pic>
              </a:graphicData>
            </a:graphic>
          </wp:inline>
        </w:drawing>
      </w:r>
    </w:p>
    <w:p w14:paraId="1B01FAEB" w14:textId="18F7C570" w:rsidR="00816699" w:rsidRPr="00BB22DE" w:rsidRDefault="00BB22DE" w:rsidP="005F30AB">
      <w:pPr>
        <w:jc w:val="both"/>
        <w:rPr>
          <w:rFonts w:cs="Calibri"/>
          <w:lang w:bidi="ar-SA"/>
        </w:rPr>
      </w:pPr>
      <w:r>
        <w:rPr>
          <w:rFonts w:cs="Calibri"/>
          <w:lang w:bidi="ar-SA"/>
        </w:rPr>
        <w:t>Razvoj interaktivne platforme za e-učenje značajno doprinosi održivosti projekta.</w:t>
      </w:r>
      <w:r w:rsidR="003614B3">
        <w:rPr>
          <w:rFonts w:cs="Calibri"/>
          <w:lang w:bidi="ar-SA"/>
        </w:rPr>
        <w:t xml:space="preserve"> Ovaj je alat iznimno koristan u situacijama </w:t>
      </w:r>
      <w:r w:rsidR="003614B3" w:rsidRPr="003614B3">
        <w:rPr>
          <w:rFonts w:cs="Calibri"/>
          <w:b/>
          <w:bCs/>
          <w:lang w:bidi="ar-SA"/>
        </w:rPr>
        <w:t>izvanrednih javnozdravstvenih situacija</w:t>
      </w:r>
      <w:r w:rsidR="003614B3">
        <w:rPr>
          <w:rFonts w:cs="Calibri"/>
          <w:b/>
          <w:bCs/>
          <w:lang w:bidi="ar-SA"/>
        </w:rPr>
        <w:t xml:space="preserve">, </w:t>
      </w:r>
      <w:r w:rsidR="003614B3" w:rsidRPr="003614B3">
        <w:rPr>
          <w:rFonts w:cs="Calibri"/>
          <w:lang w:bidi="ar-SA"/>
        </w:rPr>
        <w:t>budući</w:t>
      </w:r>
      <w:r w:rsidR="003614B3">
        <w:rPr>
          <w:rFonts w:cs="Calibri"/>
          <w:lang w:bidi="ar-SA"/>
        </w:rPr>
        <w:t xml:space="preserve"> da omogućuje </w:t>
      </w:r>
      <w:r w:rsidR="00607EE8">
        <w:rPr>
          <w:rFonts w:cs="Calibri"/>
          <w:lang w:bidi="ar-SA"/>
        </w:rPr>
        <w:t>edukaciju</w:t>
      </w:r>
      <w:r w:rsidR="003614B3">
        <w:rPr>
          <w:rFonts w:cs="Calibri"/>
          <w:lang w:bidi="ar-SA"/>
        </w:rPr>
        <w:t xml:space="preserve"> na daljinu </w:t>
      </w:r>
      <w:r w:rsidR="00836F35">
        <w:rPr>
          <w:rFonts w:cs="Calibri"/>
          <w:lang w:bidi="ar-SA"/>
        </w:rPr>
        <w:t>koja se</w:t>
      </w:r>
      <w:r w:rsidR="009C6145">
        <w:rPr>
          <w:rFonts w:cs="Calibri"/>
          <w:lang w:bidi="ar-SA"/>
        </w:rPr>
        <w:t xml:space="preserve"> pokaza</w:t>
      </w:r>
      <w:r w:rsidR="00607EE8">
        <w:rPr>
          <w:rFonts w:cs="Calibri"/>
          <w:lang w:bidi="ar-SA"/>
        </w:rPr>
        <w:t>la</w:t>
      </w:r>
      <w:r w:rsidR="009C6145">
        <w:rPr>
          <w:rFonts w:cs="Calibri"/>
          <w:lang w:bidi="ar-SA"/>
        </w:rPr>
        <w:t xml:space="preserve"> </w:t>
      </w:r>
      <w:r w:rsidR="009C6145">
        <w:rPr>
          <w:rFonts w:cs="Calibri"/>
          <w:lang w:bidi="ar-SA"/>
        </w:rPr>
        <w:lastRenderedPageBreak/>
        <w:t>nužn</w:t>
      </w:r>
      <w:r w:rsidR="00836F35">
        <w:rPr>
          <w:rFonts w:cs="Calibri"/>
          <w:lang w:bidi="ar-SA"/>
        </w:rPr>
        <w:t xml:space="preserve">om </w:t>
      </w:r>
      <w:r w:rsidR="009C6145">
        <w:rPr>
          <w:rFonts w:cs="Calibri"/>
          <w:lang w:bidi="ar-SA"/>
        </w:rPr>
        <w:t xml:space="preserve">u situacijama koje zahtijevaju održavanje socijalne distance, </w:t>
      </w:r>
      <w:r w:rsidR="00836F35">
        <w:rPr>
          <w:rFonts w:cs="Calibri"/>
          <w:lang w:bidi="ar-SA"/>
        </w:rPr>
        <w:t xml:space="preserve">kao </w:t>
      </w:r>
      <w:r w:rsidR="009C6145">
        <w:rPr>
          <w:rFonts w:cs="Calibri"/>
          <w:lang w:bidi="ar-SA"/>
        </w:rPr>
        <w:t xml:space="preserve">primjerice tijekom pandemije COVID-19. </w:t>
      </w:r>
      <w:r w:rsidR="00FC0A21">
        <w:rPr>
          <w:rFonts w:cs="Calibri"/>
          <w:lang w:bidi="ar-SA"/>
        </w:rPr>
        <w:t>U</w:t>
      </w:r>
      <w:r w:rsidR="009C6145">
        <w:rPr>
          <w:rFonts w:cs="Calibri"/>
          <w:lang w:bidi="ar-SA"/>
        </w:rPr>
        <w:t xml:space="preserve"> kreiranju platforme sudjelovali su svi partneri konzorcija, a platforma se može koristiti kao virtualno obrazovno okruženje. </w:t>
      </w:r>
    </w:p>
    <w:p w14:paraId="611DB539" w14:textId="745E21C4" w:rsidR="00816699" w:rsidRDefault="003E10E3" w:rsidP="005F30AB">
      <w:pPr>
        <w:jc w:val="both"/>
        <w:rPr>
          <w:rFonts w:cs="Calibri"/>
          <w:lang w:bidi="ar-SA"/>
        </w:rPr>
      </w:pPr>
      <w:r>
        <w:rPr>
          <w:rFonts w:cs="Calibri"/>
          <w:lang w:bidi="ar-SA"/>
        </w:rPr>
        <w:t xml:space="preserve">Uz pomoć platforme </w:t>
      </w:r>
      <w:r w:rsidR="00607EE8">
        <w:rPr>
          <w:rFonts w:cs="Calibri"/>
          <w:lang w:bidi="ar-SA"/>
        </w:rPr>
        <w:t xml:space="preserve">za e-učenje </w:t>
      </w:r>
      <w:r>
        <w:rPr>
          <w:rFonts w:cs="Calibri"/>
          <w:lang w:bidi="ar-SA"/>
        </w:rPr>
        <w:t xml:space="preserve">korisnici mogu pristupiti modulima za učenje, materijalima i alatima, mogu sudjelovati u edukativnim aktivnostima te uz pomoć alata za evaluaciju procijeniti svoju uspješnost. Stoga ova platforma za e-učenje </w:t>
      </w:r>
      <w:r w:rsidR="00FC0A21">
        <w:rPr>
          <w:rFonts w:cs="Calibri"/>
          <w:lang w:bidi="ar-SA"/>
        </w:rPr>
        <w:t>ima mogućnost dopiranja</w:t>
      </w:r>
      <w:r>
        <w:rPr>
          <w:rFonts w:cs="Calibri"/>
          <w:lang w:bidi="ar-SA"/>
        </w:rPr>
        <w:t xml:space="preserve"> do šire publike, neovisno o mjestu u kojem </w:t>
      </w:r>
      <w:r w:rsidR="00FC0A21">
        <w:rPr>
          <w:rFonts w:cs="Calibri"/>
          <w:lang w:bidi="ar-SA"/>
        </w:rPr>
        <w:t xml:space="preserve">pojedinci </w:t>
      </w:r>
      <w:r>
        <w:rPr>
          <w:rFonts w:cs="Calibri"/>
          <w:lang w:bidi="ar-SA"/>
        </w:rPr>
        <w:t>žive i rade ili o društvenim okolnostim</w:t>
      </w:r>
      <w:r w:rsidR="00836F35">
        <w:rPr>
          <w:rFonts w:cs="Calibri"/>
          <w:lang w:bidi="ar-SA"/>
        </w:rPr>
        <w:t>a.</w:t>
      </w:r>
    </w:p>
    <w:p w14:paraId="07D6159F" w14:textId="77777777" w:rsidR="00F928C4" w:rsidRDefault="00F928C4" w:rsidP="00D16EE0">
      <w:pPr>
        <w:tabs>
          <w:tab w:val="left" w:pos="2388"/>
        </w:tabs>
        <w:rPr>
          <w:rFonts w:cs="Calibri"/>
          <w:b/>
          <w:bCs/>
          <w:lang w:bidi="ar-SA"/>
        </w:rPr>
      </w:pPr>
    </w:p>
    <w:p w14:paraId="0EB589C6" w14:textId="354E9985" w:rsidR="00D16EE0" w:rsidRPr="00BB22DE" w:rsidRDefault="003E10E3" w:rsidP="00D16EE0">
      <w:pPr>
        <w:tabs>
          <w:tab w:val="left" w:pos="2388"/>
        </w:tabs>
        <w:rPr>
          <w:rFonts w:cs="Calibri"/>
          <w:b/>
          <w:bCs/>
          <w:lang w:bidi="ar-SA"/>
        </w:rPr>
      </w:pPr>
      <w:r>
        <w:rPr>
          <w:rFonts w:cs="Calibri"/>
          <w:b/>
          <w:bCs/>
          <w:lang w:bidi="ar-SA"/>
        </w:rPr>
        <w:t xml:space="preserve">Međunarodni sastanak projekta </w:t>
      </w:r>
    </w:p>
    <w:p w14:paraId="250A5765" w14:textId="5A42525D" w:rsidR="00D16EE0" w:rsidRPr="00BB22DE" w:rsidRDefault="00836F35" w:rsidP="00764E65">
      <w:pPr>
        <w:tabs>
          <w:tab w:val="left" w:pos="2388"/>
        </w:tabs>
        <w:jc w:val="both"/>
        <w:rPr>
          <w:rFonts w:cs="Calibri"/>
          <w:lang w:bidi="ar-SA"/>
        </w:rPr>
      </w:pPr>
      <w:r w:rsidRPr="00BB22DE">
        <w:rPr>
          <w:noProof/>
        </w:rPr>
        <w:drawing>
          <wp:anchor distT="0" distB="0" distL="114300" distR="114300" simplePos="0" relativeHeight="251664384" behindDoc="1" locked="0" layoutInCell="1" allowOverlap="1" wp14:anchorId="5F3C06C7" wp14:editId="48D00BA2">
            <wp:simplePos x="0" y="0"/>
            <wp:positionH relativeFrom="margin">
              <wp:posOffset>-19050</wp:posOffset>
            </wp:positionH>
            <wp:positionV relativeFrom="paragraph">
              <wp:posOffset>26035</wp:posOffset>
            </wp:positionV>
            <wp:extent cx="3886200" cy="2914650"/>
            <wp:effectExtent l="0" t="0" r="0" b="0"/>
            <wp:wrapTight wrapText="bothSides">
              <wp:wrapPolygon edited="0">
                <wp:start x="0" y="0"/>
                <wp:lineTo x="0" y="21459"/>
                <wp:lineTo x="21494" y="21459"/>
                <wp:lineTo x="21494" y="0"/>
                <wp:lineTo x="0" y="0"/>
              </wp:wrapPolygon>
            </wp:wrapTight>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A21">
        <w:rPr>
          <w:rFonts w:cs="Calibri"/>
          <w:lang w:bidi="ar-SA"/>
        </w:rPr>
        <w:t>Međunarodni</w:t>
      </w:r>
      <w:r w:rsidR="003E10E3">
        <w:rPr>
          <w:rFonts w:cs="Calibri"/>
          <w:lang w:bidi="ar-SA"/>
        </w:rPr>
        <w:t xml:space="preserve"> sastanak </w:t>
      </w:r>
      <w:r w:rsidR="003E10E3" w:rsidRPr="00526124">
        <w:rPr>
          <w:rFonts w:cs="Calibri"/>
          <w:i/>
          <w:iCs/>
          <w:lang w:bidi="ar-SA"/>
        </w:rPr>
        <w:t>ProWell</w:t>
      </w:r>
      <w:r w:rsidR="003E10E3">
        <w:rPr>
          <w:rFonts w:cs="Calibri"/>
          <w:lang w:bidi="ar-SA"/>
        </w:rPr>
        <w:t xml:space="preserve"> projekta održan je u Valenciji, 24. </w:t>
      </w:r>
      <w:r w:rsidR="00F928C4">
        <w:rPr>
          <w:rFonts w:cs="Calibri"/>
          <w:lang w:bidi="ar-SA"/>
        </w:rPr>
        <w:t>i</w:t>
      </w:r>
      <w:r w:rsidR="003E10E3">
        <w:rPr>
          <w:rFonts w:cs="Calibri"/>
          <w:lang w:bidi="ar-SA"/>
        </w:rPr>
        <w:t xml:space="preserve"> 25. listopada 2022. Tijekom sastanka, predstavnici konzorcija dali su povratne informacije </w:t>
      </w:r>
      <w:r w:rsidR="00FC0A21">
        <w:rPr>
          <w:rFonts w:cs="Calibri"/>
          <w:lang w:bidi="ar-SA"/>
        </w:rPr>
        <w:t xml:space="preserve">o </w:t>
      </w:r>
      <w:r w:rsidR="003E10E3">
        <w:rPr>
          <w:rFonts w:cs="Calibri"/>
          <w:lang w:bidi="ar-SA"/>
        </w:rPr>
        <w:t xml:space="preserve">platformi za e-učenje koja je </w:t>
      </w:r>
      <w:r w:rsidR="00F928C4">
        <w:rPr>
          <w:rFonts w:cs="Calibri"/>
          <w:lang w:bidi="ar-SA"/>
        </w:rPr>
        <w:t>osmišljena</w:t>
      </w:r>
      <w:r w:rsidR="003E10E3">
        <w:rPr>
          <w:rFonts w:cs="Calibri"/>
          <w:lang w:bidi="ar-SA"/>
        </w:rPr>
        <w:t xml:space="preserve"> u sklopu projekta te raspravljali o nekoliko preinaka koje je potrebno </w:t>
      </w:r>
      <w:r>
        <w:rPr>
          <w:rFonts w:cs="Calibri"/>
          <w:lang w:bidi="ar-SA"/>
        </w:rPr>
        <w:t xml:space="preserve">učiniti </w:t>
      </w:r>
      <w:r w:rsidR="003E10E3">
        <w:rPr>
          <w:rFonts w:cs="Calibri"/>
          <w:lang w:bidi="ar-SA"/>
        </w:rPr>
        <w:t xml:space="preserve">prije završetka platforme. Nadalje, </w:t>
      </w:r>
      <w:r w:rsidR="00FC0A21">
        <w:rPr>
          <w:rFonts w:cs="Calibri"/>
          <w:lang w:bidi="ar-SA"/>
        </w:rPr>
        <w:t>predstavnici</w:t>
      </w:r>
      <w:r w:rsidR="003E10E3">
        <w:rPr>
          <w:rFonts w:cs="Calibri"/>
          <w:lang w:bidi="ar-SA"/>
        </w:rPr>
        <w:t xml:space="preserve"> konzorcija razgovarali su o preostalim aktivnostima diseminacije i procjene, kao i o nekim stavkama vođenja projekta. Naposljetku,</w:t>
      </w:r>
      <w:r w:rsidR="00764E65" w:rsidRPr="00BB22DE">
        <w:rPr>
          <w:rFonts w:cs="Calibri"/>
          <w:lang w:bidi="ar-SA"/>
        </w:rPr>
        <w:t xml:space="preserve"> </w:t>
      </w:r>
      <w:r w:rsidR="003E10E3">
        <w:rPr>
          <w:rFonts w:cs="Calibri"/>
          <w:lang w:bidi="ar-SA"/>
        </w:rPr>
        <w:t xml:space="preserve">predstavnici konzorcija raspravljali su o nadolazećim događajima koji se trebaju održati nakon što se platforma pusti u rad. </w:t>
      </w:r>
    </w:p>
    <w:p w14:paraId="72451989" w14:textId="62E11A96" w:rsidR="00D16EE0" w:rsidRPr="00BB22DE" w:rsidRDefault="00D16EE0" w:rsidP="00D16EE0">
      <w:pPr>
        <w:tabs>
          <w:tab w:val="left" w:pos="2388"/>
        </w:tabs>
        <w:rPr>
          <w:rFonts w:cs="Calibri"/>
          <w:lang w:bidi="ar-SA"/>
        </w:rPr>
      </w:pPr>
    </w:p>
    <w:p w14:paraId="407F7668" w14:textId="552B669A" w:rsidR="00764E65" w:rsidRPr="00BB22DE" w:rsidRDefault="00BB22DE" w:rsidP="00764E65">
      <w:pPr>
        <w:tabs>
          <w:tab w:val="left" w:pos="1632"/>
        </w:tabs>
        <w:rPr>
          <w:rFonts w:cs="Calibri"/>
          <w:b/>
          <w:bCs/>
          <w:lang w:bidi="ar-SA"/>
        </w:rPr>
      </w:pPr>
      <w:r>
        <w:rPr>
          <w:rFonts w:cs="Calibri"/>
          <w:b/>
          <w:bCs/>
          <w:lang w:bidi="ar-SA"/>
        </w:rPr>
        <w:t xml:space="preserve">Završni </w:t>
      </w:r>
      <w:r w:rsidR="00623725">
        <w:rPr>
          <w:rFonts w:cs="Calibri"/>
          <w:b/>
          <w:bCs/>
          <w:lang w:bidi="ar-SA"/>
        </w:rPr>
        <w:t>međunarodni</w:t>
      </w:r>
      <w:r>
        <w:rPr>
          <w:rFonts w:cs="Calibri"/>
          <w:b/>
          <w:bCs/>
          <w:lang w:bidi="ar-SA"/>
        </w:rPr>
        <w:t xml:space="preserve"> sastanak partnera</w:t>
      </w:r>
    </w:p>
    <w:p w14:paraId="4AF0680D" w14:textId="4C126699" w:rsidR="00764E65" w:rsidRDefault="00716885" w:rsidP="00511814">
      <w:pPr>
        <w:tabs>
          <w:tab w:val="left" w:pos="1632"/>
        </w:tabs>
        <w:jc w:val="both"/>
        <w:rPr>
          <w:rFonts w:cs="Calibri"/>
          <w:lang w:bidi="ar-SA"/>
        </w:rPr>
      </w:pPr>
      <w:r>
        <w:rPr>
          <w:rFonts w:cs="Calibri"/>
          <w:lang w:bidi="ar-SA"/>
        </w:rPr>
        <w:t>Završni međunarodni sastanak partnera održat će se 21. veljače 2023</w:t>
      </w:r>
      <w:r w:rsidR="006F1F2D">
        <w:rPr>
          <w:rFonts w:cs="Calibri"/>
          <w:lang w:bidi="ar-SA"/>
        </w:rPr>
        <w:t>.</w:t>
      </w:r>
      <w:r>
        <w:rPr>
          <w:rFonts w:cs="Calibri"/>
          <w:lang w:bidi="ar-SA"/>
        </w:rPr>
        <w:t xml:space="preserve"> na </w:t>
      </w:r>
      <w:r w:rsidR="006F1F2D">
        <w:rPr>
          <w:rFonts w:cs="Calibri"/>
          <w:lang w:bidi="ar-SA"/>
        </w:rPr>
        <w:t xml:space="preserve">Nikoziji, </w:t>
      </w:r>
      <w:r>
        <w:rPr>
          <w:rFonts w:cs="Calibri"/>
          <w:lang w:bidi="ar-SA"/>
        </w:rPr>
        <w:t>Cip</w:t>
      </w:r>
      <w:r w:rsidR="006F1F2D">
        <w:rPr>
          <w:rFonts w:cs="Calibri"/>
          <w:lang w:bidi="ar-SA"/>
        </w:rPr>
        <w:t>a</w:t>
      </w:r>
      <w:r>
        <w:rPr>
          <w:rFonts w:cs="Calibri"/>
          <w:lang w:bidi="ar-SA"/>
        </w:rPr>
        <w:t>r. Sljedećeg dana, 22. veljače 2023. u Nikoziji će se održati Europski simpozij kojim se nastoji istaknuti važnost i nužnost multikomponentnog i integriranog pristupa promoviranju mentalno</w:t>
      </w:r>
      <w:r w:rsidR="00FC0A21">
        <w:rPr>
          <w:rFonts w:cs="Calibri"/>
          <w:lang w:bidi="ar-SA"/>
        </w:rPr>
        <w:t>g</w:t>
      </w:r>
      <w:r>
        <w:rPr>
          <w:rFonts w:cs="Calibri"/>
          <w:lang w:bidi="ar-SA"/>
        </w:rPr>
        <w:t xml:space="preserve"> zdravlj</w:t>
      </w:r>
      <w:r w:rsidR="00FC0A21">
        <w:rPr>
          <w:rFonts w:cs="Calibri"/>
          <w:lang w:bidi="ar-SA"/>
        </w:rPr>
        <w:t>a</w:t>
      </w:r>
      <w:r>
        <w:rPr>
          <w:rFonts w:cs="Calibri"/>
          <w:lang w:bidi="ar-SA"/>
        </w:rPr>
        <w:t xml:space="preserve"> djece tijekom izvanrednih javnozdravstvenih situacija, kao i učinkovitih načina promoviranja </w:t>
      </w:r>
      <w:r w:rsidR="00836F35">
        <w:rPr>
          <w:rFonts w:cs="Calibri"/>
          <w:lang w:bidi="ar-SA"/>
        </w:rPr>
        <w:t xml:space="preserve">adekvatnih </w:t>
      </w:r>
      <w:r>
        <w:rPr>
          <w:rFonts w:cs="Calibri"/>
          <w:lang w:bidi="ar-SA"/>
        </w:rPr>
        <w:t xml:space="preserve">ponašanja, stavova i vještina u sklopu te perspektive. </w:t>
      </w:r>
      <w:r w:rsidR="00415294">
        <w:rPr>
          <w:rFonts w:cs="Calibri"/>
          <w:lang w:bidi="ar-SA"/>
        </w:rPr>
        <w:t>Na</w:t>
      </w:r>
      <w:r w:rsidR="00864E62">
        <w:rPr>
          <w:rFonts w:cs="Calibri"/>
          <w:lang w:bidi="ar-SA"/>
        </w:rPr>
        <w:t xml:space="preserve"> simpozij</w:t>
      </w:r>
      <w:r w:rsidR="00415294">
        <w:rPr>
          <w:rFonts w:cs="Calibri"/>
          <w:lang w:bidi="ar-SA"/>
        </w:rPr>
        <w:t xml:space="preserve"> će biti </w:t>
      </w:r>
      <w:r w:rsidR="00864E62">
        <w:rPr>
          <w:rFonts w:cs="Calibri"/>
          <w:lang w:bidi="ar-SA"/>
        </w:rPr>
        <w:t>pozvani</w:t>
      </w:r>
      <w:r>
        <w:rPr>
          <w:rFonts w:cs="Calibri"/>
          <w:lang w:bidi="ar-SA"/>
        </w:rPr>
        <w:t xml:space="preserve"> predavači koji </w:t>
      </w:r>
      <w:r w:rsidR="00864E62">
        <w:rPr>
          <w:rFonts w:cs="Calibri"/>
          <w:lang w:bidi="ar-SA"/>
        </w:rPr>
        <w:t xml:space="preserve">će predstaviti relevantne spoznaje u ovom području, kao i </w:t>
      </w:r>
      <w:r>
        <w:rPr>
          <w:rFonts w:cs="Calibri"/>
          <w:lang w:bidi="ar-SA"/>
        </w:rPr>
        <w:t xml:space="preserve">smjernice za obrazovanje </w:t>
      </w:r>
      <w:r w:rsidR="00836F35">
        <w:rPr>
          <w:rFonts w:cs="Calibri"/>
          <w:lang w:bidi="ar-SA"/>
        </w:rPr>
        <w:t xml:space="preserve">nastavnika. Sudjelovati će i </w:t>
      </w:r>
      <w:r>
        <w:rPr>
          <w:rFonts w:cs="Calibri"/>
          <w:lang w:bidi="ar-SA"/>
        </w:rPr>
        <w:t>kreator</w:t>
      </w:r>
      <w:r w:rsidR="00864E62">
        <w:rPr>
          <w:rFonts w:cs="Calibri"/>
          <w:lang w:bidi="ar-SA"/>
        </w:rPr>
        <w:t>i</w:t>
      </w:r>
      <w:r>
        <w:rPr>
          <w:rFonts w:cs="Calibri"/>
          <w:lang w:bidi="ar-SA"/>
        </w:rPr>
        <w:t xml:space="preserve"> obrazovn</w:t>
      </w:r>
      <w:r w:rsidR="00864E62">
        <w:rPr>
          <w:rFonts w:cs="Calibri"/>
          <w:lang w:bidi="ar-SA"/>
        </w:rPr>
        <w:t>ih</w:t>
      </w:r>
      <w:r>
        <w:rPr>
          <w:rFonts w:cs="Calibri"/>
          <w:lang w:bidi="ar-SA"/>
        </w:rPr>
        <w:t xml:space="preserve"> politik</w:t>
      </w:r>
      <w:r w:rsidR="00864E62">
        <w:rPr>
          <w:rFonts w:cs="Calibri"/>
          <w:lang w:bidi="ar-SA"/>
        </w:rPr>
        <w:t xml:space="preserve">a </w:t>
      </w:r>
      <w:r>
        <w:rPr>
          <w:rFonts w:cs="Calibri"/>
          <w:lang w:bidi="ar-SA"/>
        </w:rPr>
        <w:t xml:space="preserve">i </w:t>
      </w:r>
      <w:r w:rsidR="00FC0A21">
        <w:rPr>
          <w:rFonts w:cs="Calibri"/>
          <w:lang w:bidi="ar-SA"/>
        </w:rPr>
        <w:t xml:space="preserve">predstavnici ostalih interesnih skupina, kako bi se upoznali s osmišljenim materijalima te raspravljali i razmjenjivali ideje važne za razvoj ovog područja. </w:t>
      </w:r>
    </w:p>
    <w:p w14:paraId="62E8677A" w14:textId="77777777" w:rsidR="00864E62" w:rsidRPr="00BB22DE" w:rsidRDefault="00864E62" w:rsidP="00511814">
      <w:pPr>
        <w:tabs>
          <w:tab w:val="left" w:pos="1632"/>
        </w:tabs>
        <w:jc w:val="both"/>
        <w:rPr>
          <w:rFonts w:cs="Calibri"/>
          <w:lang w:bidi="ar-SA"/>
        </w:rPr>
      </w:pPr>
    </w:p>
    <w:p w14:paraId="1AD868B9" w14:textId="77777777" w:rsidR="000579B5" w:rsidRDefault="000579B5" w:rsidP="00511814">
      <w:pPr>
        <w:tabs>
          <w:tab w:val="left" w:pos="1632"/>
        </w:tabs>
        <w:jc w:val="both"/>
        <w:rPr>
          <w:rFonts w:cs="Calibri"/>
          <w:b/>
          <w:bCs/>
          <w:lang w:bidi="ar-SA"/>
        </w:rPr>
      </w:pPr>
    </w:p>
    <w:p w14:paraId="4893ED49" w14:textId="7485C14F" w:rsidR="00511814" w:rsidRPr="00BB22DE" w:rsidRDefault="000579B5" w:rsidP="00511814">
      <w:pPr>
        <w:tabs>
          <w:tab w:val="left" w:pos="1632"/>
        </w:tabs>
        <w:jc w:val="both"/>
        <w:rPr>
          <w:rFonts w:cs="Calibri"/>
          <w:b/>
          <w:bCs/>
          <w:lang w:bidi="ar-SA"/>
        </w:rPr>
      </w:pPr>
      <w:r>
        <w:rPr>
          <w:rFonts w:cs="Calibri"/>
          <w:b/>
          <w:bCs/>
          <w:lang w:bidi="ar-SA"/>
        </w:rPr>
        <w:lastRenderedPageBreak/>
        <w:t>Nacionalni informativni</w:t>
      </w:r>
      <w:r w:rsidR="00511814" w:rsidRPr="00BB22DE">
        <w:rPr>
          <w:rFonts w:cs="Calibri"/>
          <w:b/>
          <w:bCs/>
          <w:lang w:bidi="ar-SA"/>
        </w:rPr>
        <w:t xml:space="preserve"> </w:t>
      </w:r>
      <w:r w:rsidR="0047362E">
        <w:rPr>
          <w:rFonts w:cs="Calibri"/>
          <w:b/>
          <w:bCs/>
          <w:lang w:bidi="ar-SA"/>
        </w:rPr>
        <w:t xml:space="preserve">dani u svi zemljama partnerima </w:t>
      </w:r>
    </w:p>
    <w:p w14:paraId="6010C1A3" w14:textId="47653A2F" w:rsidR="00511814" w:rsidRPr="00BB22DE" w:rsidRDefault="0047362E" w:rsidP="00511814">
      <w:pPr>
        <w:tabs>
          <w:tab w:val="left" w:pos="1632"/>
        </w:tabs>
        <w:jc w:val="both"/>
        <w:rPr>
          <w:rFonts w:cs="Calibri"/>
          <w:lang w:bidi="ar-SA"/>
        </w:rPr>
      </w:pPr>
      <w:r>
        <w:rPr>
          <w:rFonts w:cs="Calibri"/>
          <w:lang w:bidi="ar-SA"/>
        </w:rPr>
        <w:t>Pred sam završetak projekta, svi partneri organiziraju nacionalni info</w:t>
      </w:r>
      <w:r w:rsidR="00864E62">
        <w:rPr>
          <w:rFonts w:cs="Calibri"/>
          <w:lang w:bidi="ar-SA"/>
        </w:rPr>
        <w:t>rmativni</w:t>
      </w:r>
      <w:r>
        <w:rPr>
          <w:rFonts w:cs="Calibri"/>
          <w:lang w:bidi="ar-SA"/>
        </w:rPr>
        <w:t xml:space="preserve"> dan u svojoj zemlji. Cilj ovog događaja je diseminacija informacija i podizanje svjesnosti o projektu te aktivnostima koje omogućuje. </w:t>
      </w:r>
      <w:r w:rsidR="00864E62">
        <w:rPr>
          <w:rFonts w:cs="Calibri"/>
          <w:lang w:bidi="ar-SA"/>
        </w:rPr>
        <w:t>Nacionalni informativni dan u Hrvatskoj održat će se u 17. veljače 2023. u 13 sati u hotelu Westin u Zagrebu.</w:t>
      </w:r>
    </w:p>
    <w:p w14:paraId="2AA483C3" w14:textId="0D0F5E36" w:rsidR="00B13486" w:rsidRPr="00BB22DE" w:rsidRDefault="0047362E" w:rsidP="00B13486">
      <w:pPr>
        <w:tabs>
          <w:tab w:val="left" w:pos="1632"/>
        </w:tabs>
        <w:jc w:val="both"/>
        <w:rPr>
          <w:rFonts w:cs="Calibri"/>
          <w:lang w:bidi="ar-SA"/>
        </w:rPr>
      </w:pPr>
      <w:r>
        <w:rPr>
          <w:rFonts w:cs="Calibri"/>
          <w:lang w:bidi="ar-SA"/>
        </w:rPr>
        <w:t xml:space="preserve">Za više informacija ovom događaju posjetite stranicu </w:t>
      </w:r>
      <w:r w:rsidRPr="00526124">
        <w:rPr>
          <w:rFonts w:cs="Calibri"/>
          <w:i/>
          <w:iCs/>
          <w:lang w:bidi="ar-SA"/>
        </w:rPr>
        <w:t>ProWell</w:t>
      </w:r>
      <w:r>
        <w:rPr>
          <w:rFonts w:cs="Calibri"/>
          <w:lang w:bidi="ar-SA"/>
        </w:rPr>
        <w:t xml:space="preserve"> projekta</w:t>
      </w:r>
      <w:r w:rsidR="00B13486" w:rsidRPr="00BB22DE">
        <w:rPr>
          <w:rFonts w:cs="Calibri"/>
          <w:lang w:bidi="ar-SA"/>
        </w:rPr>
        <w:t xml:space="preserve"> https://prowell-project.com </w:t>
      </w:r>
      <w:r>
        <w:rPr>
          <w:rFonts w:cs="Calibri"/>
          <w:lang w:bidi="ar-SA"/>
        </w:rPr>
        <w:t>ili</w:t>
      </w:r>
      <w:r w:rsidR="00B13486" w:rsidRPr="00BB22DE">
        <w:rPr>
          <w:rFonts w:cs="Calibri"/>
          <w:lang w:bidi="ar-SA"/>
        </w:rPr>
        <w:t xml:space="preserve"> </w:t>
      </w:r>
      <w:r w:rsidR="00B13486" w:rsidRPr="00BB22DE">
        <w:rPr>
          <w:rFonts w:cs="Calibri"/>
          <w:b/>
          <w:bCs/>
          <w:lang w:bidi="ar-SA"/>
        </w:rPr>
        <w:t>Facebook</w:t>
      </w:r>
      <w:r>
        <w:rPr>
          <w:rFonts w:cs="Calibri"/>
          <w:b/>
          <w:bCs/>
          <w:lang w:bidi="ar-SA"/>
        </w:rPr>
        <w:t xml:space="preserve"> stranicu projekta</w:t>
      </w:r>
      <w:r w:rsidR="00B13486" w:rsidRPr="00BB22DE">
        <w:rPr>
          <w:rFonts w:cs="Calibri"/>
          <w:lang w:bidi="ar-SA"/>
        </w:rPr>
        <w:t xml:space="preserve">: facebook.com/ProWell. </w:t>
      </w:r>
    </w:p>
    <w:p w14:paraId="56B0151B" w14:textId="0ACA6903" w:rsidR="00B13486" w:rsidRPr="00BB22DE" w:rsidRDefault="00BB22DE" w:rsidP="00B13486">
      <w:pPr>
        <w:tabs>
          <w:tab w:val="left" w:pos="1632"/>
        </w:tabs>
        <w:jc w:val="both"/>
        <w:rPr>
          <w:rFonts w:cs="Calibri"/>
          <w:lang w:bidi="ar-SA"/>
        </w:rPr>
      </w:pPr>
      <w:r w:rsidRPr="00BB22DE">
        <w:rPr>
          <w:rFonts w:cs="Calibri"/>
          <w:noProof/>
          <w:lang w:bidi="ar-SA"/>
        </w:rPr>
        <w:drawing>
          <wp:anchor distT="0" distB="0" distL="114300" distR="114300" simplePos="0" relativeHeight="251666432" behindDoc="0" locked="0" layoutInCell="1" allowOverlap="1" wp14:anchorId="01454589" wp14:editId="77F41184">
            <wp:simplePos x="0" y="0"/>
            <wp:positionH relativeFrom="margin">
              <wp:posOffset>-285750</wp:posOffset>
            </wp:positionH>
            <wp:positionV relativeFrom="paragraph">
              <wp:posOffset>184150</wp:posOffset>
            </wp:positionV>
            <wp:extent cx="1684020" cy="687070"/>
            <wp:effectExtent l="0" t="0" r="0" b="0"/>
            <wp:wrapThrough wrapText="bothSides">
              <wp:wrapPolygon edited="0">
                <wp:start x="0" y="0"/>
                <wp:lineTo x="0" y="20961"/>
                <wp:lineTo x="21258" y="20961"/>
                <wp:lineTo x="21258" y="0"/>
                <wp:lineTo x="0" y="0"/>
              </wp:wrapPolygon>
            </wp:wrapThrough>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4020" cy="687070"/>
                    </a:xfrm>
                    <a:prstGeom prst="rect">
                      <a:avLst/>
                    </a:prstGeom>
                  </pic:spPr>
                </pic:pic>
              </a:graphicData>
            </a:graphic>
            <wp14:sizeRelH relativeFrom="page">
              <wp14:pctWidth>0</wp14:pctWidth>
            </wp14:sizeRelH>
            <wp14:sizeRelV relativeFrom="page">
              <wp14:pctHeight>0</wp14:pctHeight>
            </wp14:sizeRelV>
          </wp:anchor>
        </w:drawing>
      </w:r>
      <w:r w:rsidRPr="00BB22DE">
        <w:rPr>
          <w:rFonts w:cs="Calibri"/>
          <w:noProof/>
          <w:lang w:bidi="ar-SA"/>
        </w:rPr>
        <w:drawing>
          <wp:anchor distT="0" distB="0" distL="114300" distR="114300" simplePos="0" relativeHeight="251669504" behindDoc="1" locked="0" layoutInCell="1" allowOverlap="1" wp14:anchorId="71654663" wp14:editId="00B24671">
            <wp:simplePos x="0" y="0"/>
            <wp:positionH relativeFrom="margin">
              <wp:align>right</wp:align>
            </wp:positionH>
            <wp:positionV relativeFrom="paragraph">
              <wp:posOffset>107950</wp:posOffset>
            </wp:positionV>
            <wp:extent cx="1882140" cy="718820"/>
            <wp:effectExtent l="0" t="0" r="3810" b="5080"/>
            <wp:wrapTight wrapText="bothSides">
              <wp:wrapPolygon edited="0">
                <wp:start x="0" y="0"/>
                <wp:lineTo x="0" y="21180"/>
                <wp:lineTo x="21425" y="21180"/>
                <wp:lineTo x="21425" y="0"/>
                <wp:lineTo x="0"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2140" cy="718820"/>
                    </a:xfrm>
                    <a:prstGeom prst="rect">
                      <a:avLst/>
                    </a:prstGeom>
                  </pic:spPr>
                </pic:pic>
              </a:graphicData>
            </a:graphic>
            <wp14:sizeRelH relativeFrom="page">
              <wp14:pctWidth>0</wp14:pctWidth>
            </wp14:sizeRelH>
            <wp14:sizeRelV relativeFrom="page">
              <wp14:pctHeight>0</wp14:pctHeight>
            </wp14:sizeRelV>
          </wp:anchor>
        </w:drawing>
      </w:r>
      <w:r w:rsidRPr="00BB22DE">
        <w:rPr>
          <w:noProof/>
        </w:rPr>
        <w:drawing>
          <wp:anchor distT="0" distB="0" distL="114300" distR="114300" simplePos="0" relativeHeight="251670528" behindDoc="0" locked="0" layoutInCell="1" allowOverlap="1" wp14:anchorId="32CA5382" wp14:editId="2048F3F6">
            <wp:simplePos x="0" y="0"/>
            <wp:positionH relativeFrom="column">
              <wp:posOffset>2372995</wp:posOffset>
            </wp:positionH>
            <wp:positionV relativeFrom="paragraph">
              <wp:posOffset>146050</wp:posOffset>
            </wp:positionV>
            <wp:extent cx="678815" cy="677545"/>
            <wp:effectExtent l="0" t="0" r="6985" b="8255"/>
            <wp:wrapThrough wrapText="bothSides">
              <wp:wrapPolygon edited="0">
                <wp:start x="5456" y="0"/>
                <wp:lineTo x="0" y="4251"/>
                <wp:lineTo x="0" y="15790"/>
                <wp:lineTo x="2425" y="19434"/>
                <wp:lineTo x="5456" y="21256"/>
                <wp:lineTo x="6062" y="21256"/>
                <wp:lineTo x="15154" y="21256"/>
                <wp:lineTo x="15761" y="21256"/>
                <wp:lineTo x="18791" y="19434"/>
                <wp:lineTo x="21216" y="15790"/>
                <wp:lineTo x="21216" y="4251"/>
                <wp:lineTo x="15761" y="0"/>
                <wp:lineTo x="5456" y="0"/>
              </wp:wrapPolygon>
            </wp:wrapThrough>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8815" cy="677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01B49" w14:textId="57C89A1C" w:rsidR="00E85DB2" w:rsidRPr="00BB22DE" w:rsidRDefault="00BB22DE" w:rsidP="00E85DB2">
      <w:pPr>
        <w:jc w:val="center"/>
        <w:rPr>
          <w:rFonts w:cs="Calibri"/>
          <w:lang w:bidi="ar-SA"/>
        </w:rPr>
      </w:pPr>
      <w:r w:rsidRPr="00BB22DE">
        <w:rPr>
          <w:rFonts w:cs="Calibri"/>
          <w:noProof/>
          <w:lang w:bidi="ar-SA"/>
        </w:rPr>
        <w:drawing>
          <wp:anchor distT="0" distB="0" distL="114300" distR="114300" simplePos="0" relativeHeight="251665408" behindDoc="0" locked="0" layoutInCell="1" allowOverlap="1" wp14:anchorId="5E32A2EF" wp14:editId="05969E01">
            <wp:simplePos x="0" y="0"/>
            <wp:positionH relativeFrom="column">
              <wp:posOffset>3926205</wp:posOffset>
            </wp:positionH>
            <wp:positionV relativeFrom="paragraph">
              <wp:posOffset>648335</wp:posOffset>
            </wp:positionV>
            <wp:extent cx="2021205" cy="640080"/>
            <wp:effectExtent l="0" t="0" r="0" b="7620"/>
            <wp:wrapNone/>
            <wp:docPr id="7"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1205" cy="640080"/>
                    </a:xfrm>
                    <a:prstGeom prst="rect">
                      <a:avLst/>
                    </a:prstGeom>
                  </pic:spPr>
                </pic:pic>
              </a:graphicData>
            </a:graphic>
            <wp14:sizeRelH relativeFrom="page">
              <wp14:pctWidth>0</wp14:pctWidth>
            </wp14:sizeRelH>
            <wp14:sizeRelV relativeFrom="page">
              <wp14:pctHeight>0</wp14:pctHeight>
            </wp14:sizeRelV>
          </wp:anchor>
        </w:drawing>
      </w:r>
      <w:r w:rsidRPr="00BB22DE">
        <w:rPr>
          <w:rFonts w:cs="Calibri"/>
          <w:noProof/>
          <w:lang w:bidi="ar-SA"/>
        </w:rPr>
        <w:drawing>
          <wp:anchor distT="0" distB="0" distL="114300" distR="114300" simplePos="0" relativeHeight="251668480" behindDoc="0" locked="0" layoutInCell="1" allowOverlap="1" wp14:anchorId="44BA1F97" wp14:editId="5E3CD599">
            <wp:simplePos x="0" y="0"/>
            <wp:positionH relativeFrom="column">
              <wp:posOffset>-125730</wp:posOffset>
            </wp:positionH>
            <wp:positionV relativeFrom="paragraph">
              <wp:posOffset>791845</wp:posOffset>
            </wp:positionV>
            <wp:extent cx="1234440" cy="411480"/>
            <wp:effectExtent l="0" t="0" r="3810" b="7620"/>
            <wp:wrapThrough wrapText="bothSides">
              <wp:wrapPolygon edited="0">
                <wp:start x="0" y="0"/>
                <wp:lineTo x="0" y="21000"/>
                <wp:lineTo x="21333" y="21000"/>
                <wp:lineTo x="21333" y="0"/>
                <wp:lineTo x="0" y="0"/>
              </wp:wrapPolygon>
            </wp:wrapThrough>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4440" cy="411480"/>
                    </a:xfrm>
                    <a:prstGeom prst="rect">
                      <a:avLst/>
                    </a:prstGeom>
                  </pic:spPr>
                </pic:pic>
              </a:graphicData>
            </a:graphic>
            <wp14:sizeRelH relativeFrom="page">
              <wp14:pctWidth>0</wp14:pctWidth>
            </wp14:sizeRelH>
            <wp14:sizeRelV relativeFrom="page">
              <wp14:pctHeight>0</wp14:pctHeight>
            </wp14:sizeRelV>
          </wp:anchor>
        </w:drawing>
      </w:r>
      <w:r w:rsidRPr="00BB22DE">
        <w:rPr>
          <w:rFonts w:cs="Calibri"/>
          <w:noProof/>
          <w:lang w:bidi="ar-SA"/>
        </w:rPr>
        <w:drawing>
          <wp:anchor distT="0" distB="0" distL="114300" distR="114300" simplePos="0" relativeHeight="251667456" behindDoc="0" locked="0" layoutInCell="1" allowOverlap="1" wp14:anchorId="37B832BE" wp14:editId="70420A69">
            <wp:simplePos x="0" y="0"/>
            <wp:positionH relativeFrom="margin">
              <wp:posOffset>1802765</wp:posOffset>
            </wp:positionH>
            <wp:positionV relativeFrom="paragraph">
              <wp:posOffset>478155</wp:posOffset>
            </wp:positionV>
            <wp:extent cx="1558290" cy="1051560"/>
            <wp:effectExtent l="0" t="0" r="3810" b="0"/>
            <wp:wrapThrough wrapText="bothSides">
              <wp:wrapPolygon edited="0">
                <wp:start x="0" y="0"/>
                <wp:lineTo x="0" y="21130"/>
                <wp:lineTo x="21389" y="21130"/>
                <wp:lineTo x="21389" y="0"/>
                <wp:lineTo x="0" y="0"/>
              </wp:wrapPolygon>
            </wp:wrapThrough>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8290" cy="1051560"/>
                    </a:xfrm>
                    <a:prstGeom prst="rect">
                      <a:avLst/>
                    </a:prstGeom>
                  </pic:spPr>
                </pic:pic>
              </a:graphicData>
            </a:graphic>
            <wp14:sizeRelH relativeFrom="page">
              <wp14:pctWidth>0</wp14:pctWidth>
            </wp14:sizeRelH>
            <wp14:sizeRelV relativeFrom="page">
              <wp14:pctHeight>0</wp14:pctHeight>
            </wp14:sizeRelV>
          </wp:anchor>
        </w:drawing>
      </w:r>
    </w:p>
    <w:sectPr w:rsidR="00E85DB2" w:rsidRPr="00BB22DE" w:rsidSect="00836F35">
      <w:footerReference w:type="default" r:id="rId2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712C0" w14:textId="77777777" w:rsidR="00300D12" w:rsidRDefault="00300D12" w:rsidP="00511814">
      <w:pPr>
        <w:spacing w:after="0" w:line="240" w:lineRule="auto"/>
      </w:pPr>
      <w:r>
        <w:separator/>
      </w:r>
    </w:p>
  </w:endnote>
  <w:endnote w:type="continuationSeparator" w:id="0">
    <w:p w14:paraId="629DB8E4" w14:textId="77777777" w:rsidR="00300D12" w:rsidRDefault="00300D12" w:rsidP="00511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EF9FE" w14:textId="3D1B5A0F" w:rsidR="00511814" w:rsidRDefault="00836F35" w:rsidP="00511814">
    <w:pPr>
      <w:pStyle w:val="Podnoje"/>
      <w:tabs>
        <w:tab w:val="clear" w:pos="4513"/>
        <w:tab w:val="clear" w:pos="9026"/>
        <w:tab w:val="left" w:pos="7272"/>
      </w:tabs>
    </w:pPr>
    <w:r w:rsidRPr="00637396">
      <w:rPr>
        <w:noProof/>
        <w:lang w:val="en-US"/>
      </w:rPr>
      <mc:AlternateContent>
        <mc:Choice Requires="wps">
          <w:drawing>
            <wp:anchor distT="45720" distB="45720" distL="114300" distR="114300" simplePos="0" relativeHeight="251661312" behindDoc="0" locked="0" layoutInCell="1" allowOverlap="1" wp14:anchorId="766CF5AE" wp14:editId="20E3B934">
              <wp:simplePos x="0" y="0"/>
              <wp:positionH relativeFrom="page">
                <wp:posOffset>2390775</wp:posOffset>
              </wp:positionH>
              <wp:positionV relativeFrom="paragraph">
                <wp:posOffset>-203835</wp:posOffset>
              </wp:positionV>
              <wp:extent cx="476250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404620"/>
                      </a:xfrm>
                      <a:prstGeom prst="rect">
                        <a:avLst/>
                      </a:prstGeom>
                      <a:solidFill>
                        <a:srgbClr val="FFFFFF"/>
                      </a:solidFill>
                      <a:ln w="9525">
                        <a:noFill/>
                        <a:miter lim="800000"/>
                        <a:headEnd/>
                        <a:tailEnd/>
                      </a:ln>
                    </wps:spPr>
                    <wps:txbx>
                      <w:txbxContent>
                        <w:p w14:paraId="608D9A5A" w14:textId="040C5BE7" w:rsidR="00511814" w:rsidRPr="00637396" w:rsidRDefault="00836F35" w:rsidP="00836F35">
                          <w:pPr>
                            <w:rPr>
                              <w:sz w:val="20"/>
                              <w:szCs w:val="20"/>
                            </w:rPr>
                          </w:pPr>
                          <w:r w:rsidRPr="00836F35">
                            <w:rPr>
                              <w:sz w:val="20"/>
                              <w:szCs w:val="20"/>
                            </w:rPr>
                            <w:t>Podrška Europske komisije za izradu ove publikacije ne predstavlja odobrenje njenog sadržaja koji odražava stavove samih autora te se Komisija ne može smatrati odgovornom za bilo kakvu daljnju uporabu informacija sadržanih u ovoj publikaciji.</w:t>
                          </w:r>
                          <w:r>
                            <w:rPr>
                              <w:sz w:val="20"/>
                              <w:szCs w:val="20"/>
                            </w:rPr>
                            <w:t xml:space="preserve"> </w:t>
                          </w:r>
                          <w:r w:rsidRPr="00836F35">
                            <w:rPr>
                              <w:sz w:val="20"/>
                              <w:szCs w:val="20"/>
                            </w:rPr>
                            <w:t>[Projekt broj: 2020-1-DE02-KA226-VET-008072]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6CF5AE" id="_x0000_t202" coordsize="21600,21600" o:spt="202" path="m,l,21600r21600,l21600,xe">
              <v:stroke joinstyle="miter"/>
              <v:path gradientshapeok="t" o:connecttype="rect"/>
            </v:shapetype>
            <v:shape id="Text Box 2" o:spid="_x0000_s1026" type="#_x0000_t202" style="position:absolute;margin-left:188.25pt;margin-top:-16.05pt;width:37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" stroked="f">
              <v:textbox style="mso-fit-shape-to-text:t">
                <w:txbxContent>
                  <w:p w14:paraId="608D9A5A" w14:textId="040C5BE7" w:rsidR="00511814" w:rsidRPr="00637396" w:rsidRDefault="00836F35" w:rsidP="00836F35">
                    <w:pPr>
                      <w:rPr>
                        <w:sz w:val="20"/>
                        <w:szCs w:val="20"/>
                      </w:rPr>
                    </w:pPr>
                    <w:r w:rsidRPr="00836F35">
                      <w:rPr>
                        <w:sz w:val="20"/>
                        <w:szCs w:val="20"/>
                      </w:rPr>
                      <w:t>Podrška Europske komisije za izradu ove publikacije ne predstavlja odobrenje njenog sadržaja koji odražava stavove samih autora te se Komisija ne može smatrati odgovornom za bilo kakvu daljnju uporabu informacija sadržanih u ovoj publikaciji.</w:t>
                    </w:r>
                    <w:r>
                      <w:rPr>
                        <w:sz w:val="20"/>
                        <w:szCs w:val="20"/>
                      </w:rPr>
                      <w:t xml:space="preserve"> </w:t>
                    </w:r>
                    <w:r w:rsidRPr="00836F35">
                      <w:rPr>
                        <w:sz w:val="20"/>
                        <w:szCs w:val="20"/>
                      </w:rPr>
                      <w:t>[Projekt broj: 2020-1-DE02-KA226-VET-008072]</w:t>
                    </w:r>
                  </w:p>
                </w:txbxContent>
              </v:textbox>
              <w10:wrap type="square" anchorx="page"/>
            </v:shape>
          </w:pict>
        </mc:Fallback>
      </mc:AlternateContent>
    </w:r>
    <w:r w:rsidR="00511814" w:rsidRPr="00331F2F">
      <w:rPr>
        <w:rFonts w:ascii="Arial MT" w:eastAsia="Arial MT" w:hAnsi="Arial MT" w:cs="Arial MT"/>
        <w:noProof/>
        <w:sz w:val="16"/>
        <w:szCs w:val="16"/>
        <w:lang w:val="en-US" w:bidi="ar-SA"/>
      </w:rPr>
      <w:drawing>
        <wp:anchor distT="0" distB="0" distL="0" distR="0" simplePos="0" relativeHeight="251659264" behindDoc="0" locked="0" layoutInCell="1" allowOverlap="1" wp14:anchorId="682E7E5F" wp14:editId="405869CA">
          <wp:simplePos x="0" y="0"/>
          <wp:positionH relativeFrom="page">
            <wp:posOffset>342900</wp:posOffset>
          </wp:positionH>
          <wp:positionV relativeFrom="paragraph">
            <wp:posOffset>7620</wp:posOffset>
          </wp:positionV>
          <wp:extent cx="1784674" cy="386488"/>
          <wp:effectExtent l="0" t="0" r="0" b="0"/>
          <wp:wrapNone/>
          <wp:docPr id="17" name="image9.png" descr="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 cstate="print"/>
                  <a:stretch>
                    <a:fillRect/>
                  </a:stretch>
                </pic:blipFill>
                <pic:spPr>
                  <a:xfrm>
                    <a:off x="0" y="0"/>
                    <a:ext cx="1784674" cy="386488"/>
                  </a:xfrm>
                  <a:prstGeom prst="rect">
                    <a:avLst/>
                  </a:prstGeom>
                </pic:spPr>
              </pic:pic>
            </a:graphicData>
          </a:graphic>
        </wp:anchor>
      </w:drawing>
    </w:r>
    <w:r w:rsidR="0051181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1AA6A" w14:textId="77777777" w:rsidR="00300D12" w:rsidRDefault="00300D12" w:rsidP="00511814">
      <w:pPr>
        <w:spacing w:after="0" w:line="240" w:lineRule="auto"/>
      </w:pPr>
      <w:r>
        <w:separator/>
      </w:r>
    </w:p>
  </w:footnote>
  <w:footnote w:type="continuationSeparator" w:id="0">
    <w:p w14:paraId="57CDDC4D" w14:textId="77777777" w:rsidR="00300D12" w:rsidRDefault="00300D12" w:rsidP="005118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1508FA"/>
    <w:multiLevelType w:val="hybridMultilevel"/>
    <w:tmpl w:val="11BEFC7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982226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7E"/>
    <w:rsid w:val="000579B5"/>
    <w:rsid w:val="0007231E"/>
    <w:rsid w:val="000929CA"/>
    <w:rsid w:val="00101ECC"/>
    <w:rsid w:val="00152695"/>
    <w:rsid w:val="00185235"/>
    <w:rsid w:val="00240816"/>
    <w:rsid w:val="0027504A"/>
    <w:rsid w:val="002B5590"/>
    <w:rsid w:val="00300D12"/>
    <w:rsid w:val="0034072E"/>
    <w:rsid w:val="00345BA5"/>
    <w:rsid w:val="003614B3"/>
    <w:rsid w:val="003664AF"/>
    <w:rsid w:val="0038625A"/>
    <w:rsid w:val="003E10E3"/>
    <w:rsid w:val="00415294"/>
    <w:rsid w:val="004402A7"/>
    <w:rsid w:val="00454233"/>
    <w:rsid w:val="0047362E"/>
    <w:rsid w:val="00474C36"/>
    <w:rsid w:val="004866C6"/>
    <w:rsid w:val="004E4911"/>
    <w:rsid w:val="00511814"/>
    <w:rsid w:val="00526124"/>
    <w:rsid w:val="00587866"/>
    <w:rsid w:val="005F30AB"/>
    <w:rsid w:val="00607EE8"/>
    <w:rsid w:val="00623725"/>
    <w:rsid w:val="006F1F2D"/>
    <w:rsid w:val="00716885"/>
    <w:rsid w:val="0072088E"/>
    <w:rsid w:val="0073198F"/>
    <w:rsid w:val="007469E1"/>
    <w:rsid w:val="00764E65"/>
    <w:rsid w:val="0078667E"/>
    <w:rsid w:val="00797079"/>
    <w:rsid w:val="00816699"/>
    <w:rsid w:val="00836F35"/>
    <w:rsid w:val="00864E62"/>
    <w:rsid w:val="00867DAC"/>
    <w:rsid w:val="0088539D"/>
    <w:rsid w:val="008B4DBB"/>
    <w:rsid w:val="00942816"/>
    <w:rsid w:val="009913E6"/>
    <w:rsid w:val="009C6145"/>
    <w:rsid w:val="009F715C"/>
    <w:rsid w:val="00A4788D"/>
    <w:rsid w:val="00B13486"/>
    <w:rsid w:val="00BB22DE"/>
    <w:rsid w:val="00CA6C45"/>
    <w:rsid w:val="00D16EE0"/>
    <w:rsid w:val="00D51F03"/>
    <w:rsid w:val="00DC6441"/>
    <w:rsid w:val="00E0338F"/>
    <w:rsid w:val="00E85DB2"/>
    <w:rsid w:val="00EC2821"/>
    <w:rsid w:val="00F928C4"/>
    <w:rsid w:val="00FC0A21"/>
  </w:rsids>
  <m:mathPr>
    <m:mathFont m:val="Cambria Math"/>
    <m:brkBin m:val="before"/>
    <m:brkBinSub m:val="--"/>
    <m:smallFrac m:val="0"/>
    <m:dispDef/>
    <m:lMargin m:val="0"/>
    <m:rMargin m:val="0"/>
    <m:defJc m:val="centerGroup"/>
    <m:wrapIndent m:val="1440"/>
    <m:intLim m:val="subSup"/>
    <m:naryLim m:val="undOvr"/>
  </m:mathPr>
  <w:themeFontLang w:val="hr-H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50CE9"/>
  <w15:chartTrackingRefBased/>
  <w15:docId w15:val="{0EE8E4C1-1148-4773-AB44-15C2D75F2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587866"/>
    <w:rPr>
      <w:color w:val="0563C1" w:themeColor="hyperlink"/>
      <w:u w:val="single"/>
    </w:rPr>
  </w:style>
  <w:style w:type="character" w:styleId="Nerijeenospominjanje">
    <w:name w:val="Unresolved Mention"/>
    <w:basedOn w:val="Zadanifontodlomka"/>
    <w:uiPriority w:val="99"/>
    <w:semiHidden/>
    <w:unhideWhenUsed/>
    <w:rsid w:val="00587866"/>
    <w:rPr>
      <w:color w:val="605E5C"/>
      <w:shd w:val="clear" w:color="auto" w:fill="E1DFDD"/>
    </w:rPr>
  </w:style>
  <w:style w:type="table" w:styleId="Reetkatablice">
    <w:name w:val="Table Grid"/>
    <w:basedOn w:val="Obinatablica"/>
    <w:uiPriority w:val="39"/>
    <w:rsid w:val="007469E1"/>
    <w:pPr>
      <w:spacing w:after="0" w:line="240" w:lineRule="auto"/>
    </w:pPr>
    <w:rPr>
      <w:lang w:val="de-D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511814"/>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511814"/>
  </w:style>
  <w:style w:type="paragraph" w:styleId="Podnoje">
    <w:name w:val="footer"/>
    <w:basedOn w:val="Normal"/>
    <w:link w:val="PodnojeChar"/>
    <w:uiPriority w:val="99"/>
    <w:unhideWhenUsed/>
    <w:rsid w:val="00511814"/>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511814"/>
  </w:style>
  <w:style w:type="paragraph" w:styleId="Odlomakpopisa">
    <w:name w:val="List Paragraph"/>
    <w:basedOn w:val="Normal"/>
    <w:uiPriority w:val="34"/>
    <w:qFormat/>
    <w:rsid w:val="009F715C"/>
    <w:pPr>
      <w:ind w:left="720"/>
      <w:contextualSpacing/>
    </w:pPr>
  </w:style>
  <w:style w:type="paragraph" w:styleId="Revizija">
    <w:name w:val="Revision"/>
    <w:hidden/>
    <w:uiPriority w:val="99"/>
    <w:semiHidden/>
    <w:rsid w:val="00836F3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56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u-dresden.zoom.us/j/66550613817?pwd=KzZKR1RheWkzaEFSUUNpNXJLREVtQT09"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mailto:despiana.christofidou@csicy.com"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claracarlotta.jacobi@ukdd.de" TargetMode="External"/><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721</Words>
  <Characters>4116</Characters>
  <Application>Microsoft Office Word</Application>
  <DocSecurity>0</DocSecurity>
  <Lines>34</Lines>
  <Paragraphs>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Despiana  Christofidou</dc:creator>
  <cp:keywords/>
  <dc:description/>
  <cp:lastModifiedBy>Renata Glavak Tkalić</cp:lastModifiedBy>
  <cp:revision>5</cp:revision>
  <dcterms:created xsi:type="dcterms:W3CDTF">2023-01-19T11:31:00Z</dcterms:created>
  <dcterms:modified xsi:type="dcterms:W3CDTF">2023-01-20T12:08:00Z</dcterms:modified>
</cp:coreProperties>
</file>